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BCF" w:rsidRPr="00A63BCF" w:rsidRDefault="00A63BCF" w:rsidP="00A63BCF">
      <w:pPr>
        <w:pBdr>
          <w:top w:val="double" w:sz="6" w:space="0" w:color="auto"/>
          <w:left w:val="double" w:sz="6" w:space="10" w:color="auto"/>
          <w:bottom w:val="double" w:sz="6" w:space="2" w:color="auto"/>
          <w:right w:val="double" w:sz="6" w:space="12" w:color="auto"/>
        </w:pBdr>
        <w:autoSpaceDE w:val="0"/>
        <w:autoSpaceDN w:val="0"/>
        <w:adjustRightInd w:val="0"/>
        <w:ind w:left="240" w:right="269"/>
        <w:jc w:val="center"/>
        <w:rPr>
          <w:rFonts w:ascii="ＭＳ ゴシック" w:eastAsia="ＭＳ ゴシック" w:hAnsi="ＭＳ 明朝" w:cs="ＭＳ ゴシック"/>
          <w:kern w:val="0"/>
          <w:sz w:val="26"/>
          <w:szCs w:val="26"/>
          <w:lang w:val="ja-JP"/>
        </w:rPr>
      </w:pPr>
      <w:r w:rsidRPr="00A63BCF">
        <w:rPr>
          <w:rFonts w:ascii="ＭＳ ゴシック" w:eastAsia="ＭＳ ゴシック" w:hAnsi="ＭＳ 明朝" w:cs="ＭＳ ゴシック" w:hint="eastAsia"/>
          <w:kern w:val="0"/>
          <w:sz w:val="26"/>
          <w:szCs w:val="26"/>
          <w:lang w:val="ja-JP"/>
        </w:rPr>
        <w:t xml:space="preserve">　第７</w:t>
      </w:r>
      <w:r w:rsidR="00613FC7">
        <w:rPr>
          <w:rFonts w:ascii="ＭＳ ゴシック" w:eastAsia="ＭＳ ゴシック" w:hAnsi="ＭＳ 明朝" w:cs="ＭＳ ゴシック" w:hint="eastAsia"/>
          <w:kern w:val="0"/>
          <w:sz w:val="26"/>
          <w:szCs w:val="26"/>
          <w:lang w:val="ja-JP"/>
        </w:rPr>
        <w:t>６</w:t>
      </w:r>
      <w:r w:rsidR="004754A4">
        <w:rPr>
          <w:rFonts w:ascii="ＭＳ ゴシック" w:eastAsia="ＭＳ ゴシック" w:hAnsi="ＭＳ 明朝" w:cs="ＭＳ ゴシック" w:hint="eastAsia"/>
          <w:kern w:val="0"/>
          <w:sz w:val="26"/>
          <w:szCs w:val="26"/>
          <w:lang w:val="ja-JP"/>
        </w:rPr>
        <w:t>３</w:t>
      </w:r>
      <w:r w:rsidRPr="00A63BCF">
        <w:rPr>
          <w:rFonts w:ascii="ＭＳ ゴシック" w:eastAsia="ＭＳ ゴシック" w:hAnsi="ＭＳ 明朝" w:cs="ＭＳ ゴシック" w:hint="eastAsia"/>
          <w:kern w:val="0"/>
          <w:sz w:val="26"/>
          <w:szCs w:val="26"/>
          <w:lang w:val="ja-JP"/>
        </w:rPr>
        <w:t xml:space="preserve">号　</w:t>
      </w:r>
      <w:r w:rsidRPr="00A63BCF">
        <w:rPr>
          <w:rFonts w:ascii="ＭＳ ゴシック" w:eastAsia="ＭＳ ゴシック" w:hAnsi="ＭＳ 明朝" w:cs="ＭＳ ゴシック" w:hint="eastAsia"/>
          <w:kern w:val="0"/>
          <w:sz w:val="44"/>
          <w:szCs w:val="44"/>
          <w:lang w:val="ja-JP"/>
        </w:rPr>
        <w:t>ヤスクニ通信</w:t>
      </w:r>
      <w:r w:rsidRPr="00A63BCF">
        <w:rPr>
          <w:rFonts w:ascii="ＭＳ ゴシック" w:eastAsia="ＭＳ ゴシック" w:hAnsi="ＭＳ 明朝" w:cs="ＭＳ ゴシック"/>
          <w:kern w:val="0"/>
          <w:sz w:val="44"/>
          <w:szCs w:val="44"/>
          <w:lang w:val="ja-JP"/>
        </w:rPr>
        <w:t xml:space="preserve"> </w:t>
      </w:r>
      <w:r w:rsidR="00954D1C">
        <w:rPr>
          <w:rFonts w:ascii="ＭＳ ゴシック" w:eastAsia="ＭＳ ゴシック" w:hAnsi="ＭＳ 明朝" w:cs="ＭＳ ゴシック" w:hint="eastAsia"/>
          <w:kern w:val="0"/>
          <w:sz w:val="26"/>
          <w:szCs w:val="26"/>
          <w:lang w:val="ja-JP"/>
        </w:rPr>
        <w:t>２０１８</w:t>
      </w:r>
      <w:r w:rsidRPr="00A63BCF">
        <w:rPr>
          <w:rFonts w:ascii="ＭＳ ゴシック" w:eastAsia="ＭＳ ゴシック" w:hAnsi="ＭＳ 明朝" w:cs="ＭＳ ゴシック" w:hint="eastAsia"/>
          <w:kern w:val="0"/>
          <w:sz w:val="26"/>
          <w:szCs w:val="26"/>
          <w:lang w:val="ja-JP"/>
        </w:rPr>
        <w:t>年</w:t>
      </w:r>
      <w:r w:rsidR="004754A4">
        <w:rPr>
          <w:rFonts w:ascii="ＭＳ ゴシック" w:eastAsia="ＭＳ ゴシック" w:hAnsi="ＭＳ 明朝" w:cs="ＭＳ ゴシック" w:hint="eastAsia"/>
          <w:kern w:val="0"/>
          <w:sz w:val="26"/>
          <w:szCs w:val="26"/>
          <w:lang w:val="ja-JP"/>
        </w:rPr>
        <w:t>８</w:t>
      </w:r>
      <w:r w:rsidRPr="00A63BCF">
        <w:rPr>
          <w:rFonts w:ascii="ＭＳ ゴシック" w:eastAsia="ＭＳ ゴシック" w:hAnsi="ＭＳ 明朝" w:cs="ＭＳ ゴシック" w:hint="eastAsia"/>
          <w:kern w:val="0"/>
          <w:sz w:val="26"/>
          <w:szCs w:val="26"/>
          <w:lang w:val="ja-JP"/>
        </w:rPr>
        <w:t>月</w:t>
      </w:r>
      <w:bookmarkStart w:id="0" w:name="_GoBack"/>
      <w:bookmarkEnd w:id="0"/>
      <w:r w:rsidR="00DC4DF6">
        <w:rPr>
          <w:rFonts w:ascii="ＭＳ ゴシック" w:eastAsia="ＭＳ ゴシック" w:hAnsi="ＭＳ 明朝" w:cs="ＭＳ ゴシック" w:hint="eastAsia"/>
          <w:kern w:val="0"/>
          <w:sz w:val="26"/>
          <w:szCs w:val="26"/>
          <w:lang w:val="ja-JP"/>
        </w:rPr>
        <w:t>１２</w:t>
      </w:r>
      <w:r w:rsidR="004754A4" w:rsidRPr="00A63BCF">
        <w:rPr>
          <w:rFonts w:ascii="ＭＳ ゴシック" w:eastAsia="ＭＳ ゴシック" w:hAnsi="ＭＳ 明朝" w:cs="ＭＳ ゴシック" w:hint="eastAsia"/>
          <w:kern w:val="0"/>
          <w:sz w:val="26"/>
          <w:szCs w:val="26"/>
          <w:lang w:val="ja-JP"/>
        </w:rPr>
        <w:t>日</w:t>
      </w:r>
    </w:p>
    <w:p w:rsidR="00A63BCF" w:rsidRPr="00A63BCF" w:rsidRDefault="00A63BCF" w:rsidP="00A63BCF">
      <w:pPr>
        <w:pBdr>
          <w:top w:val="double" w:sz="6" w:space="0" w:color="auto"/>
          <w:left w:val="double" w:sz="6" w:space="10" w:color="auto"/>
          <w:bottom w:val="double" w:sz="6" w:space="2" w:color="auto"/>
          <w:right w:val="double" w:sz="6" w:space="12" w:color="auto"/>
        </w:pBdr>
        <w:autoSpaceDE w:val="0"/>
        <w:autoSpaceDN w:val="0"/>
        <w:adjustRightInd w:val="0"/>
        <w:ind w:left="240" w:right="269"/>
        <w:jc w:val="center"/>
        <w:rPr>
          <w:rFonts w:ascii="ＭＳ ゴシック" w:eastAsia="ＭＳ ゴシック" w:hAnsi="ＭＳ 明朝" w:cs="ＭＳ Ｐゴシック"/>
          <w:kern w:val="0"/>
          <w:sz w:val="26"/>
          <w:szCs w:val="26"/>
          <w:lang w:val="ja-JP"/>
        </w:rPr>
      </w:pPr>
      <w:r w:rsidRPr="00A63BCF">
        <w:rPr>
          <w:rFonts w:ascii="ＭＳ ゴシック" w:eastAsia="ＭＳ ゴシック" w:hAnsi="ＭＳ 明朝" w:cs="ＭＳ ゴシック" w:hint="eastAsia"/>
          <w:kern w:val="0"/>
          <w:sz w:val="26"/>
          <w:szCs w:val="26"/>
          <w:lang w:val="ja-JP"/>
        </w:rPr>
        <w:t>日本キリスト教会靖国神社問題特別委員会</w:t>
      </w:r>
    </w:p>
    <w:p w:rsidR="00650A73" w:rsidRPr="00650A73" w:rsidRDefault="00650A73" w:rsidP="00650A73">
      <w:pPr>
        <w:ind w:firstLineChars="67" w:firstLine="141"/>
      </w:pPr>
    </w:p>
    <w:p w:rsidR="00650A73" w:rsidRPr="00DC4DF6" w:rsidRDefault="00650A73" w:rsidP="00650A73">
      <w:pPr>
        <w:autoSpaceDE w:val="0"/>
        <w:autoSpaceDN w:val="0"/>
        <w:adjustRightInd w:val="0"/>
        <w:spacing w:line="300" w:lineRule="exact"/>
        <w:jc w:val="left"/>
        <w:rPr>
          <w:rFonts w:hAnsi="ＭＳ 明朝"/>
          <w:kern w:val="0"/>
          <w:sz w:val="22"/>
          <w:szCs w:val="22"/>
        </w:rPr>
      </w:pPr>
      <w:r w:rsidRPr="00DC4DF6">
        <w:rPr>
          <w:rFonts w:hAnsi="ＭＳ 明朝" w:cs="ＭＳ 明朝" w:hint="eastAsia"/>
          <w:color w:val="000000"/>
          <w:kern w:val="0"/>
          <w:sz w:val="22"/>
          <w:szCs w:val="22"/>
        </w:rPr>
        <w:t>〈祈りのために〉</w:t>
      </w:r>
    </w:p>
    <w:p w:rsidR="005541F5" w:rsidRPr="000357A4" w:rsidRDefault="00650A73" w:rsidP="00DC4DF6">
      <w:pPr>
        <w:spacing w:line="320" w:lineRule="exact"/>
        <w:ind w:firstLineChars="100" w:firstLine="210"/>
        <w:rPr>
          <w:rFonts w:hAnsi="ＭＳ 明朝"/>
          <w:szCs w:val="21"/>
        </w:rPr>
      </w:pPr>
      <w:r w:rsidRPr="00DC4DF6">
        <w:rPr>
          <w:rFonts w:hAnsi="ＭＳ 明朝" w:hint="eastAsia"/>
          <w:color w:val="000000"/>
          <w:kern w:val="0"/>
          <w:szCs w:val="21"/>
        </w:rPr>
        <w:t xml:space="preserve"> </w:t>
      </w:r>
      <w:r w:rsidR="005541F5" w:rsidRPr="00DC4DF6">
        <w:rPr>
          <w:rFonts w:hint="eastAsia"/>
          <w:szCs w:val="21"/>
        </w:rPr>
        <w:t>「</w:t>
      </w:r>
      <w:r w:rsidR="005541F5" w:rsidRPr="000357A4">
        <w:rPr>
          <w:rFonts w:hAnsi="ＭＳ 明朝" w:hint="eastAsia"/>
          <w:szCs w:val="21"/>
        </w:rPr>
        <w:t>自分の体を神に喜ばれる聖なる</w:t>
      </w:r>
      <w:r w:rsidR="00B12085" w:rsidRPr="000357A4">
        <w:rPr>
          <w:rFonts w:hAnsi="ＭＳ 明朝" w:hint="eastAsia"/>
          <w:szCs w:val="21"/>
        </w:rPr>
        <w:t>生ける</w:t>
      </w:r>
      <w:r w:rsidR="005541F5" w:rsidRPr="000357A4">
        <w:rPr>
          <w:rFonts w:hAnsi="ＭＳ 明朝" w:hint="eastAsia"/>
          <w:szCs w:val="21"/>
        </w:rPr>
        <w:t>いけにえとして献げなさい。これこそ</w:t>
      </w:r>
      <w:r w:rsidR="00B12085" w:rsidRPr="000357A4">
        <w:rPr>
          <w:rFonts w:hAnsi="ＭＳ 明朝" w:hint="eastAsia"/>
          <w:szCs w:val="21"/>
        </w:rPr>
        <w:t>、</w:t>
      </w:r>
      <w:r w:rsidR="005541F5" w:rsidRPr="000357A4">
        <w:rPr>
          <w:rFonts w:hAnsi="ＭＳ 明朝" w:hint="eastAsia"/>
          <w:szCs w:val="21"/>
        </w:rPr>
        <w:t>あなたがたのなすべき礼拝で</w:t>
      </w:r>
      <w:r w:rsidR="00B12085" w:rsidRPr="000357A4">
        <w:rPr>
          <w:rFonts w:hAnsi="ＭＳ 明朝" w:hint="eastAsia"/>
          <w:szCs w:val="21"/>
        </w:rPr>
        <w:t>す」</w:t>
      </w:r>
      <w:r w:rsidR="005541F5" w:rsidRPr="000357A4">
        <w:rPr>
          <w:rFonts w:hAnsi="ＭＳ 明朝" w:hint="eastAsia"/>
          <w:szCs w:val="21"/>
        </w:rPr>
        <w:t>。　　　　　　（ローマの信徒への手紙12章1節</w:t>
      </w:r>
      <w:r w:rsidR="00B12085" w:rsidRPr="000357A4">
        <w:rPr>
          <w:rFonts w:hAnsi="ＭＳ 明朝" w:hint="eastAsia"/>
          <w:szCs w:val="21"/>
        </w:rPr>
        <w:t>ｂ</w:t>
      </w:r>
      <w:r w:rsidR="005541F5" w:rsidRPr="000357A4">
        <w:rPr>
          <w:rFonts w:hAnsi="ＭＳ 明朝" w:hint="eastAsia"/>
          <w:szCs w:val="21"/>
        </w:rPr>
        <w:t>）</w:t>
      </w:r>
    </w:p>
    <w:p w:rsidR="005541F5" w:rsidRPr="000357A4" w:rsidRDefault="005541F5" w:rsidP="00DC4DF6">
      <w:pPr>
        <w:spacing w:line="320" w:lineRule="exact"/>
        <w:ind w:firstLineChars="100" w:firstLine="210"/>
        <w:rPr>
          <w:rFonts w:hAnsi="ＭＳ 明朝"/>
          <w:szCs w:val="21"/>
        </w:rPr>
      </w:pPr>
    </w:p>
    <w:p w:rsidR="005541F5" w:rsidRPr="000357A4" w:rsidRDefault="005541F5" w:rsidP="00DC4DF6">
      <w:pPr>
        <w:spacing w:line="320" w:lineRule="exact"/>
        <w:ind w:firstLineChars="100" w:firstLine="210"/>
        <w:rPr>
          <w:rFonts w:hAnsi="ＭＳ 明朝"/>
          <w:szCs w:val="21"/>
        </w:rPr>
      </w:pPr>
      <w:r w:rsidRPr="000357A4">
        <w:rPr>
          <w:rFonts w:hAnsi="ＭＳ 明朝" w:hint="eastAsia"/>
          <w:szCs w:val="21"/>
        </w:rPr>
        <w:t>パウロは、「あなたがたはこの世に倣っては</w:t>
      </w:r>
      <w:r w:rsidR="00B12085" w:rsidRPr="000357A4">
        <w:rPr>
          <w:rFonts w:hAnsi="ＭＳ 明朝" w:hint="eastAsia"/>
          <w:szCs w:val="21"/>
        </w:rPr>
        <w:t>なり</w:t>
      </w:r>
      <w:r w:rsidRPr="000357A4">
        <w:rPr>
          <w:rFonts w:hAnsi="ＭＳ 明朝" w:hint="eastAsia"/>
          <w:szCs w:val="21"/>
        </w:rPr>
        <w:t>ません。むしろ</w:t>
      </w:r>
      <w:r w:rsidR="00B12085" w:rsidRPr="000357A4">
        <w:rPr>
          <w:rFonts w:hAnsi="ＭＳ 明朝" w:hint="eastAsia"/>
          <w:szCs w:val="21"/>
        </w:rPr>
        <w:t>、</w:t>
      </w:r>
      <w:r w:rsidRPr="000357A4">
        <w:rPr>
          <w:rFonts w:hAnsi="ＭＳ 明朝" w:hint="eastAsia"/>
          <w:szCs w:val="21"/>
        </w:rPr>
        <w:t>心を新たにして自分を変えていただき、何が神の御心であるか…わきまえ</w:t>
      </w:r>
      <w:r w:rsidR="00B12085" w:rsidRPr="000357A4">
        <w:rPr>
          <w:rFonts w:hAnsi="ＭＳ 明朝" w:hint="eastAsia"/>
          <w:szCs w:val="21"/>
        </w:rPr>
        <w:t>るようになり</w:t>
      </w:r>
      <w:r w:rsidRPr="000357A4">
        <w:rPr>
          <w:rFonts w:hAnsi="ＭＳ 明朝" w:hint="eastAsia"/>
          <w:szCs w:val="21"/>
        </w:rPr>
        <w:t>なさい」（2節）と勧めます。この世の型に合せないで、自分の行動に神の知恵と意志を優先することを命じるのです。自分に従順であることは滅びの</w:t>
      </w:r>
      <w:r w:rsidR="00B12085" w:rsidRPr="000357A4">
        <w:rPr>
          <w:rFonts w:hAnsi="ＭＳ 明朝" w:hint="eastAsia"/>
          <w:szCs w:val="21"/>
        </w:rPr>
        <w:t>病い</w:t>
      </w:r>
      <w:r w:rsidRPr="000357A4">
        <w:rPr>
          <w:rFonts w:hAnsi="ＭＳ 明朝" w:hint="eastAsia"/>
          <w:szCs w:val="21"/>
        </w:rPr>
        <w:t>であるために、神の意志に生きること、そこに真の癒しがあるからです。</w:t>
      </w:r>
    </w:p>
    <w:p w:rsidR="005541F5" w:rsidRPr="000357A4" w:rsidRDefault="005541F5" w:rsidP="00DC4DF6">
      <w:pPr>
        <w:autoSpaceDE w:val="0"/>
        <w:autoSpaceDN w:val="0"/>
        <w:adjustRightInd w:val="0"/>
        <w:spacing w:line="320" w:lineRule="exact"/>
        <w:ind w:firstLineChars="100" w:firstLine="210"/>
        <w:rPr>
          <w:rFonts w:hAnsi="ＭＳ 明朝"/>
          <w:kern w:val="0"/>
          <w:szCs w:val="21"/>
        </w:rPr>
      </w:pPr>
      <w:r w:rsidRPr="000357A4">
        <w:rPr>
          <w:rFonts w:hAnsi="ＭＳ 明朝" w:hint="eastAsia"/>
          <w:kern w:val="0"/>
          <w:szCs w:val="21"/>
        </w:rPr>
        <w:t>わたしたちは教会の現状やこの国の在り方を見て一喜一憂しないで、目の前に大きな壁が立ちはだかり、闇の先に幾重にも闇が重なって将来の希望が見えなくても、神の約束が約束のままに実現することを信じる</w:t>
      </w:r>
      <w:r w:rsidR="00B12085" w:rsidRPr="000357A4">
        <w:rPr>
          <w:rFonts w:hAnsi="ＭＳ 明朝" w:hint="eastAsia"/>
          <w:kern w:val="0"/>
          <w:szCs w:val="21"/>
        </w:rPr>
        <w:t>の</w:t>
      </w:r>
      <w:r w:rsidRPr="000357A4">
        <w:rPr>
          <w:rFonts w:hAnsi="ＭＳ 明朝" w:hint="eastAsia"/>
          <w:kern w:val="0"/>
          <w:szCs w:val="21"/>
        </w:rPr>
        <w:t>です。この世の偶像的権力を恐れて、神の真実に生きることにたじろがず、たとえ少数者であってもキリストに倣って闘い、闇の世の権力から踏み潰されても、そのつど繰り返し立ち上がって、新しく神の武具をもって闘う</w:t>
      </w:r>
      <w:r w:rsidR="00B12085" w:rsidRPr="000357A4">
        <w:rPr>
          <w:rFonts w:hAnsi="ＭＳ 明朝" w:hint="eastAsia"/>
          <w:kern w:val="0"/>
          <w:szCs w:val="21"/>
        </w:rPr>
        <w:t>の</w:t>
      </w:r>
      <w:r w:rsidRPr="000357A4">
        <w:rPr>
          <w:rFonts w:hAnsi="ＭＳ 明朝" w:hint="eastAsia"/>
          <w:kern w:val="0"/>
          <w:szCs w:val="21"/>
        </w:rPr>
        <w:t>です。</w:t>
      </w:r>
    </w:p>
    <w:p w:rsidR="005541F5" w:rsidRPr="000357A4" w:rsidRDefault="005541F5" w:rsidP="00DC4DF6">
      <w:pPr>
        <w:spacing w:line="320" w:lineRule="exact"/>
        <w:ind w:firstLineChars="100" w:firstLine="210"/>
        <w:rPr>
          <w:rFonts w:hAnsi="ＭＳ 明朝"/>
          <w:kern w:val="0"/>
          <w:szCs w:val="21"/>
        </w:rPr>
      </w:pPr>
      <w:r w:rsidRPr="000357A4">
        <w:rPr>
          <w:rFonts w:hAnsi="ＭＳ 明朝" w:cs="ＭＳ Ｐゴシック" w:hint="eastAsia"/>
          <w:kern w:val="0"/>
          <w:szCs w:val="21"/>
        </w:rPr>
        <w:t>わたしたちの歩む道は、先達によって固められた道です。彼らはキリストを告白して恥ずかしめを受けました。そうしながらも、神は彼らの唇に御言葉をゆだね、彼らの賛美と祈りの中に臨在されました。わたしたちは、彼らの踏み固めた大道を歩むのです。</w:t>
      </w:r>
    </w:p>
    <w:p w:rsidR="005541F5" w:rsidRPr="000357A4" w:rsidRDefault="005541F5" w:rsidP="00DC4DF6">
      <w:pPr>
        <w:spacing w:line="320" w:lineRule="exact"/>
        <w:ind w:firstLineChars="100" w:firstLine="210"/>
        <w:rPr>
          <w:rFonts w:hAnsi="ＭＳ 明朝"/>
          <w:kern w:val="0"/>
          <w:szCs w:val="21"/>
        </w:rPr>
      </w:pPr>
      <w:r w:rsidRPr="000357A4">
        <w:rPr>
          <w:rFonts w:hAnsi="ＭＳ 明朝" w:hint="eastAsia"/>
          <w:kern w:val="0"/>
          <w:szCs w:val="21"/>
        </w:rPr>
        <w:t>わたしたちは戦前の韓国教会から学ぶべきです。当時の日本基督教会は、国家総動員体制の中にあって、教会の体制を維持するために「天皇とキリスト」の両者を頭にして、信仰告白をあいまいにしました。日本基督教会議長富田滿は「神社参拝は日本の習俗的儀礼であって、罪ある行為ではない」と、韓国教会に勧めたのです。それに対して少数の朱基徹</w:t>
      </w:r>
      <w:r w:rsidR="000357A4" w:rsidRPr="000357A4">
        <w:rPr>
          <w:rFonts w:hAnsi="ＭＳ 明朝" w:hint="eastAsia"/>
          <w:kern w:val="0"/>
          <w:szCs w:val="21"/>
        </w:rPr>
        <w:t>（チュ・キチョル）</w:t>
      </w:r>
      <w:r w:rsidRPr="000357A4">
        <w:rPr>
          <w:rFonts w:hAnsi="ＭＳ 明朝" w:hint="eastAsia"/>
          <w:kern w:val="0"/>
          <w:szCs w:val="21"/>
        </w:rPr>
        <w:t>牧師・伝道師・長老たちは「それはキリストを裏切り、キリストの花嫁の貞節を捨てることだ」と言明して、天照大神の拝礼を拒否したのです。教会を護ることよりも信仰告白に命を捨てて生きたのです。これが、使徒的伝承の継承であり宗教改革の信仰です。</w:t>
      </w:r>
    </w:p>
    <w:p w:rsidR="005541F5" w:rsidRPr="000357A4" w:rsidRDefault="005541F5" w:rsidP="00DC4DF6">
      <w:pPr>
        <w:autoSpaceDE w:val="0"/>
        <w:autoSpaceDN w:val="0"/>
        <w:adjustRightInd w:val="0"/>
        <w:spacing w:line="320" w:lineRule="exact"/>
        <w:ind w:firstLineChars="100" w:firstLine="210"/>
        <w:rPr>
          <w:rFonts w:hAnsi="ＭＳ 明朝"/>
          <w:kern w:val="0"/>
          <w:szCs w:val="21"/>
        </w:rPr>
      </w:pPr>
      <w:r w:rsidRPr="000357A4">
        <w:rPr>
          <w:rFonts w:hAnsi="ＭＳ 明朝" w:hint="eastAsia"/>
          <w:kern w:val="0"/>
          <w:szCs w:val="21"/>
        </w:rPr>
        <w:t>この「暗闇の世界の支配者、天にいる悪の諸霊」（エフェソ6:12）に覆われている中に、神が生きて働いておられます。わたしたちは</w:t>
      </w:r>
      <w:r w:rsidRPr="000357A4">
        <w:rPr>
          <w:rFonts w:hAnsi="ＭＳ 明朝" w:hint="eastAsia"/>
          <w:szCs w:val="21"/>
        </w:rPr>
        <w:t>人類と世界と歴史の王である支配者「キリストと共同の相続人」(ローマ8:17)であるために、腰を据えてこの地上で歩む</w:t>
      </w:r>
      <w:r w:rsidR="00B12085" w:rsidRPr="000357A4">
        <w:rPr>
          <w:rFonts w:hAnsi="ＭＳ 明朝" w:hint="eastAsia"/>
          <w:szCs w:val="21"/>
        </w:rPr>
        <w:t>の</w:t>
      </w:r>
      <w:r w:rsidRPr="000357A4">
        <w:rPr>
          <w:rFonts w:hAnsi="ＭＳ 明朝" w:hint="eastAsia"/>
          <w:szCs w:val="21"/>
        </w:rPr>
        <w:t>です。</w:t>
      </w:r>
      <w:r w:rsidRPr="000357A4">
        <w:rPr>
          <w:rFonts w:hAnsi="ＭＳ 明朝" w:hint="eastAsia"/>
          <w:kern w:val="0"/>
          <w:szCs w:val="21"/>
        </w:rPr>
        <w:t>「死者に命を与え、存在していないものを呼び出して存在させる神を、アブラハムは信じ」</w:t>
      </w:r>
      <w:r w:rsidR="00B12085" w:rsidRPr="000357A4">
        <w:rPr>
          <w:rFonts w:hAnsi="ＭＳ 明朝" w:hint="eastAsia"/>
          <w:kern w:val="0"/>
          <w:szCs w:val="21"/>
        </w:rPr>
        <w:t>（ローマ4：17）、</w:t>
      </w:r>
      <w:r w:rsidRPr="000357A4">
        <w:rPr>
          <w:rFonts w:hAnsi="ＭＳ 明朝" w:hint="eastAsia"/>
          <w:kern w:val="0"/>
          <w:szCs w:val="21"/>
        </w:rPr>
        <w:t>息子イサクを犠牲に</w:t>
      </w:r>
      <w:r w:rsidR="00B12085" w:rsidRPr="000357A4">
        <w:rPr>
          <w:rFonts w:hAnsi="ＭＳ 明朝" w:hint="eastAsia"/>
          <w:kern w:val="0"/>
          <w:szCs w:val="21"/>
        </w:rPr>
        <w:t>しようと</w:t>
      </w:r>
      <w:r w:rsidRPr="000357A4">
        <w:rPr>
          <w:rFonts w:hAnsi="ＭＳ 明朝" w:hint="eastAsia"/>
          <w:kern w:val="0"/>
          <w:szCs w:val="21"/>
        </w:rPr>
        <w:t>して「希望するすべもなかったときに、なおも望みを抱いて、信じ」（ローマ４:⒘18）た</w:t>
      </w:r>
      <w:r w:rsidR="00B12085" w:rsidRPr="000357A4">
        <w:rPr>
          <w:rFonts w:hAnsi="ＭＳ 明朝" w:hint="eastAsia"/>
          <w:kern w:val="0"/>
          <w:szCs w:val="21"/>
        </w:rPr>
        <w:t>「</w:t>
      </w:r>
      <w:r w:rsidRPr="000357A4">
        <w:rPr>
          <w:rFonts w:hAnsi="ＭＳ 明朝" w:hint="eastAsia"/>
          <w:kern w:val="0"/>
          <w:szCs w:val="21"/>
        </w:rPr>
        <w:t>信仰の父</w:t>
      </w:r>
      <w:r w:rsidR="00B12085" w:rsidRPr="000357A4">
        <w:rPr>
          <w:rFonts w:hAnsi="ＭＳ 明朝" w:hint="eastAsia"/>
          <w:kern w:val="0"/>
          <w:szCs w:val="21"/>
        </w:rPr>
        <w:t>」に</w:t>
      </w:r>
      <w:r w:rsidRPr="000357A4">
        <w:rPr>
          <w:rFonts w:hAnsi="ＭＳ 明朝" w:hint="eastAsia"/>
          <w:kern w:val="0"/>
          <w:szCs w:val="21"/>
        </w:rPr>
        <w:t>、わたしたちは倣う</w:t>
      </w:r>
      <w:r w:rsidR="000357A4" w:rsidRPr="000357A4">
        <w:rPr>
          <w:rFonts w:hAnsi="ＭＳ 明朝" w:hint="eastAsia"/>
          <w:kern w:val="0"/>
          <w:szCs w:val="21"/>
        </w:rPr>
        <w:t>の</w:t>
      </w:r>
      <w:r w:rsidRPr="000357A4">
        <w:rPr>
          <w:rFonts w:hAnsi="ＭＳ 明朝" w:hint="eastAsia"/>
          <w:kern w:val="0"/>
          <w:szCs w:val="21"/>
        </w:rPr>
        <w:t>です。</w:t>
      </w:r>
    </w:p>
    <w:p w:rsidR="005541F5" w:rsidRPr="000357A4" w:rsidRDefault="00AF7B52" w:rsidP="00DC4DF6">
      <w:pPr>
        <w:autoSpaceDE w:val="0"/>
        <w:autoSpaceDN w:val="0"/>
        <w:adjustRightInd w:val="0"/>
        <w:spacing w:line="320" w:lineRule="exact"/>
        <w:ind w:firstLineChars="100" w:firstLine="210"/>
        <w:rPr>
          <w:rFonts w:hAnsi="ＭＳ 明朝"/>
          <w:kern w:val="0"/>
          <w:szCs w:val="21"/>
        </w:rPr>
      </w:pPr>
      <w:r w:rsidRPr="000357A4">
        <w:rPr>
          <w:rFonts w:hAnsi="ＭＳ 明朝" w:hint="eastAsia"/>
          <w:kern w:val="0"/>
          <w:szCs w:val="21"/>
        </w:rPr>
        <w:t>（</w:t>
      </w:r>
      <w:r w:rsidR="005541F5" w:rsidRPr="000357A4">
        <w:rPr>
          <w:rFonts w:hAnsi="ＭＳ 明朝" w:hint="eastAsia"/>
          <w:kern w:val="0"/>
          <w:szCs w:val="21"/>
        </w:rPr>
        <w:t>祈り</w:t>
      </w:r>
      <w:r w:rsidRPr="000357A4">
        <w:rPr>
          <w:rFonts w:hAnsi="ＭＳ 明朝" w:hint="eastAsia"/>
          <w:kern w:val="0"/>
          <w:szCs w:val="21"/>
        </w:rPr>
        <w:t>）</w:t>
      </w:r>
    </w:p>
    <w:p w:rsidR="005541F5" w:rsidRPr="00DC4DF6" w:rsidRDefault="005541F5" w:rsidP="00DC4DF6">
      <w:pPr>
        <w:spacing w:line="320" w:lineRule="exact"/>
        <w:ind w:firstLineChars="100" w:firstLine="198"/>
        <w:rPr>
          <w:rFonts w:hAnsi="ＭＳ 明朝" w:cs="ＭＳ ゴシック"/>
          <w:szCs w:val="21"/>
        </w:rPr>
      </w:pPr>
      <w:r w:rsidRPr="000357A4">
        <w:rPr>
          <w:rFonts w:hAnsi="ＭＳ 明朝" w:cs="ＭＳ ゴシック" w:hint="eastAsia"/>
          <w:spacing w:val="-6"/>
          <w:szCs w:val="21"/>
        </w:rPr>
        <w:t>神よ、わたしたちから恐れを取り除いてください。偶像を神として人々を洗脳させ、</w:t>
      </w:r>
      <w:r w:rsidRPr="000357A4">
        <w:rPr>
          <w:rFonts w:hAnsi="ＭＳ 明朝" w:cs="ＭＳ ゴシック" w:hint="eastAsia"/>
          <w:szCs w:val="21"/>
        </w:rPr>
        <w:t>私利私欲</w:t>
      </w:r>
      <w:r w:rsidRPr="00DC4DF6">
        <w:rPr>
          <w:rFonts w:hAnsi="ＭＳ 明朝" w:cs="ＭＳ ゴシック" w:hint="eastAsia"/>
          <w:szCs w:val="21"/>
        </w:rPr>
        <w:t>に凝り固まって弱い者を踏みにじり、人々の</w:t>
      </w:r>
      <w:r w:rsidRPr="00DC4DF6">
        <w:rPr>
          <w:rFonts w:hAnsi="ＭＳ 明朝" w:cs="ＭＳ ゴシック" w:hint="eastAsia"/>
          <w:spacing w:val="-6"/>
          <w:szCs w:val="21"/>
        </w:rPr>
        <w:t>心の自由を奪い取る</w:t>
      </w:r>
      <w:r w:rsidRPr="00DC4DF6">
        <w:rPr>
          <w:rFonts w:hAnsi="ＭＳ 明朝" w:cs="ＭＳ ゴシック" w:hint="eastAsia"/>
          <w:szCs w:val="21"/>
        </w:rPr>
        <w:t>巨大な</w:t>
      </w:r>
      <w:r w:rsidRPr="00DC4DF6">
        <w:rPr>
          <w:rFonts w:hAnsi="ＭＳ 明朝" w:cs="ＭＳ ゴシック" w:hint="eastAsia"/>
          <w:spacing w:val="-6"/>
          <w:szCs w:val="21"/>
        </w:rPr>
        <w:t>権力を恐れる恐れです。</w:t>
      </w:r>
      <w:r w:rsidRPr="00DC4DF6">
        <w:rPr>
          <w:rFonts w:hAnsi="ＭＳ 明朝" w:cs="ＭＳ ゴシック" w:hint="eastAsia"/>
          <w:szCs w:val="21"/>
        </w:rPr>
        <w:t>むしろ、あなたの権威を畏れる者にしてください。どの民族においてもどの歴史においても、普遍的な正義と公平をもって統治しておられるあなたの権威です。川越弘（沖縄伝道所牧師）</w:t>
      </w:r>
    </w:p>
    <w:p w:rsidR="005541F5" w:rsidRPr="00B12085" w:rsidRDefault="005541F5" w:rsidP="004754A4">
      <w:pPr>
        <w:autoSpaceDE w:val="0"/>
        <w:autoSpaceDN w:val="0"/>
        <w:adjustRightInd w:val="0"/>
        <w:spacing w:line="300" w:lineRule="exact"/>
        <w:ind w:left="6720" w:hangingChars="3200" w:hanging="6720"/>
        <w:jc w:val="left"/>
        <w:rPr>
          <w:kern w:val="2"/>
          <w:szCs w:val="21"/>
        </w:rPr>
      </w:pPr>
    </w:p>
    <w:p w:rsidR="00B006D3" w:rsidRPr="00D64FA9" w:rsidRDefault="00650A73" w:rsidP="00650A73">
      <w:pPr>
        <w:rPr>
          <w:rFonts w:hAnsi="ＭＳ 明朝"/>
          <w:b/>
          <w:sz w:val="24"/>
          <w:szCs w:val="24"/>
        </w:rPr>
      </w:pPr>
      <w:r w:rsidRPr="00D64FA9">
        <w:rPr>
          <w:rFonts w:hint="eastAsia"/>
          <w:b/>
          <w:kern w:val="2"/>
          <w:sz w:val="24"/>
          <w:szCs w:val="24"/>
        </w:rPr>
        <w:lastRenderedPageBreak/>
        <w:t>＜ヤスクニ</w:t>
      </w:r>
      <w:r w:rsidR="00014775" w:rsidRPr="00D64FA9">
        <w:rPr>
          <w:rFonts w:hAnsi="ＭＳ 明朝" w:hint="eastAsia"/>
          <w:b/>
          <w:sz w:val="24"/>
          <w:szCs w:val="24"/>
        </w:rPr>
        <w:t>問題と</w:t>
      </w:r>
      <w:r w:rsidRPr="00D64FA9">
        <w:rPr>
          <w:rFonts w:hAnsi="ＭＳ 明朝" w:hint="eastAsia"/>
          <w:b/>
          <w:sz w:val="24"/>
          <w:szCs w:val="24"/>
        </w:rPr>
        <w:t xml:space="preserve">わたし＞　</w:t>
      </w:r>
    </w:p>
    <w:p w:rsidR="005541F5" w:rsidRDefault="005541F5" w:rsidP="000A7865">
      <w:r>
        <w:rPr>
          <w:rFonts w:hint="eastAsia"/>
        </w:rPr>
        <w:t xml:space="preserve">　　　　　　　　　　　　　　　　　　　　　　　　　　中家　盾（大阪姫松教会牧師）</w:t>
      </w:r>
    </w:p>
    <w:p w:rsidR="00D64FA9" w:rsidRDefault="00D64FA9" w:rsidP="000A7865"/>
    <w:p w:rsidR="00C01958" w:rsidRDefault="000A7865" w:rsidP="000A7865">
      <w:r>
        <w:rPr>
          <w:rFonts w:hint="eastAsia"/>
        </w:rPr>
        <w:t xml:space="preserve">　私は、幼い時代をヒロシマで過ごしました。</w:t>
      </w:r>
      <w:r>
        <w:t>8</w:t>
      </w:r>
      <w:r>
        <w:rPr>
          <w:rFonts w:hint="eastAsia"/>
        </w:rPr>
        <w:t>月</w:t>
      </w:r>
      <w:r>
        <w:t>6</w:t>
      </w:r>
      <w:r>
        <w:rPr>
          <w:rFonts w:hint="eastAsia"/>
        </w:rPr>
        <w:t>日が巡ってくるたびに全校生徒が学校に登校し、語り部の方や映画を通して戦争の悲惨さを伝えて貰ったように記憶しています。その後、「近所に原爆が落ちた！」という夢を</w:t>
      </w:r>
      <w:r>
        <w:t>2</w:t>
      </w:r>
      <w:r>
        <w:rPr>
          <w:rFonts w:hint="eastAsia"/>
        </w:rPr>
        <w:t>回も見たくらいですから、よほどの衝撃だったのでしょう。</w:t>
      </w:r>
    </w:p>
    <w:p w:rsidR="000A7865" w:rsidRDefault="000A7865" w:rsidP="00C01958">
      <w:pPr>
        <w:ind w:firstLineChars="100" w:firstLine="210"/>
        <w:rPr>
          <w:rFonts w:ascii="ＭＳ 明朝"/>
          <w:spacing w:val="2"/>
        </w:rPr>
      </w:pPr>
      <w:r>
        <w:rPr>
          <w:rFonts w:hint="eastAsia"/>
        </w:rPr>
        <w:t>ただし、戦争の悲惨さという被害者の側面だけでなく、戦争に至るまでの間、そして、今日に至るまでの間、アジアの方々に対して、どれほどの加害を続けてきたのかということについては、思い至ることがないまま牧師になってしまいました。</w:t>
      </w:r>
    </w:p>
    <w:p w:rsidR="00C01958" w:rsidRDefault="000A7865" w:rsidP="000A7865">
      <w:r>
        <w:rPr>
          <w:rFonts w:hint="eastAsia"/>
        </w:rPr>
        <w:t xml:space="preserve">　その私が、天皇制のことについて考えようになったのは、大会の人権委員に選出されるようになってからのことです。外国人の人権問題、アイヌの人権問題、部落差別問題など、一つ一つの問題に関わって行く中で、その根底に天皇制の問題があることが見えてきました。</w:t>
      </w:r>
    </w:p>
    <w:p w:rsidR="000A7865" w:rsidRDefault="000A7865" w:rsidP="00C01958">
      <w:pPr>
        <w:ind w:firstLineChars="100" w:firstLine="210"/>
        <w:rPr>
          <w:rFonts w:ascii="ＭＳ 明朝"/>
          <w:spacing w:val="2"/>
        </w:rPr>
      </w:pPr>
      <w:r>
        <w:rPr>
          <w:rFonts w:hint="eastAsia"/>
        </w:rPr>
        <w:t>「一人の人が特別な地位と役割を持ち、神格化される。そこでは、真の命の造り主であり、治め主である神はどこかへ行ってしまうこととなる。このような歪んだ基準・ルールの中にあっては、人は真の平安を得ることができない。また、誰かが高められれば高められるほど、誰かが不当に低められることとなり、このピラミッド型の支配構造を打ち破ることは容易なことではなくなる」。</w:t>
      </w:r>
    </w:p>
    <w:p w:rsidR="000A7865" w:rsidRDefault="000A7865" w:rsidP="000A7865">
      <w:pPr>
        <w:rPr>
          <w:rFonts w:ascii="ＭＳ 明朝"/>
          <w:spacing w:val="2"/>
        </w:rPr>
      </w:pPr>
      <w:r>
        <w:rPr>
          <w:rFonts w:hint="eastAsia"/>
        </w:rPr>
        <w:t xml:space="preserve">　一人の在日コリアンの牧師と出会い、親しくなるにつれて、「天皇制の問題は過去の過ちであって謝罪と賠償をすればそれでおしまい」といったものではなく、今なお取り組み、戦っていかなければならない問題であることが切実なものとなっていきました。差別や偏見、ヘイトクライム、管理はいまだに続いているのであり、彼らは叫んでいるのです。</w:t>
      </w:r>
    </w:p>
    <w:p w:rsidR="000A7865" w:rsidRDefault="000A7865" w:rsidP="000A7865">
      <w:pPr>
        <w:rPr>
          <w:rFonts w:ascii="ＭＳ 明朝"/>
          <w:spacing w:val="2"/>
        </w:rPr>
      </w:pPr>
      <w:r>
        <w:rPr>
          <w:rFonts w:hint="eastAsia"/>
        </w:rPr>
        <w:t xml:space="preserve">　</w:t>
      </w:r>
      <w:r>
        <w:t>10</w:t>
      </w:r>
      <w:r>
        <w:rPr>
          <w:rFonts w:hint="eastAsia"/>
        </w:rPr>
        <w:t>年以上にわたって人権委員の務めを与えられる中で、「なぜヤスクニ問題、人権問題は、教会の中に広がっていかないのだろうか？」とよく考えさせられました。原発や自衛隊のこと一つとっても、教会内には様々な立場の人たちがいます。「多数派は自分たちのことを安全地帯に置くばかりで、少数派が抱える痛みに気づこうとしない」と声高に批判されることに反発を覚えたくなる人たちもいることでしょう。どんなに正義や正論を振りかざそうとも、教会が、そして自分自身が、本当に他者の痛みに気づき、共に歩む者となっていないのであれば、その軽薄さは見透かされるだけです。</w:t>
      </w:r>
    </w:p>
    <w:p w:rsidR="007E6603" w:rsidRDefault="000A7865" w:rsidP="000A7865">
      <w:r>
        <w:rPr>
          <w:rFonts w:hint="eastAsia"/>
        </w:rPr>
        <w:t xml:space="preserve">　今、対話する必要を痛感しています。天皇制が広く浸透した日本社会全体を、ただ敵対視し・批判するのではなく、もっとよく相手を知り、キリストの十字架と復活を携え、仕えていく。ユダヤ人大量虐殺の危機の只中にあった聖書の民が「敵をなくして安らぎを得た日と</w:t>
      </w:r>
    </w:p>
    <w:p w:rsidR="000A7865" w:rsidRDefault="000A7865" w:rsidP="000A7865">
      <w:pPr>
        <w:rPr>
          <w:rFonts w:ascii="ＭＳ 明朝"/>
          <w:spacing w:val="2"/>
        </w:rPr>
      </w:pPr>
      <w:r>
        <w:rPr>
          <w:rFonts w:hint="eastAsia"/>
        </w:rPr>
        <w:t>して…この…日を…贈り物を交換し、貧しい人に施しをすることとした」（エステル</w:t>
      </w:r>
      <w:r>
        <w:t>9</w:t>
      </w:r>
      <w:r>
        <w:rPr>
          <w:rFonts w:hint="eastAsia"/>
        </w:rPr>
        <w:t>：</w:t>
      </w:r>
      <w:r>
        <w:t>22</w:t>
      </w:r>
      <w:r>
        <w:rPr>
          <w:rFonts w:hint="eastAsia"/>
        </w:rPr>
        <w:t>）といってプリムの日を設けた。その意味をもっとよく知りたいと思います。</w:t>
      </w:r>
    </w:p>
    <w:p w:rsidR="00B006D3" w:rsidRDefault="00B006D3" w:rsidP="00650A73">
      <w:pPr>
        <w:rPr>
          <w:rFonts w:hAnsi="ＭＳ 明朝"/>
          <w:sz w:val="22"/>
          <w:szCs w:val="22"/>
        </w:rPr>
      </w:pPr>
    </w:p>
    <w:p w:rsidR="00326E80" w:rsidRPr="00BA2286" w:rsidRDefault="00326E80" w:rsidP="001746B6">
      <w:pPr>
        <w:rPr>
          <w:b/>
          <w:szCs w:val="21"/>
        </w:rPr>
      </w:pPr>
    </w:p>
    <w:p w:rsidR="00326E80" w:rsidRPr="00BA2286" w:rsidRDefault="00326E80" w:rsidP="001746B6">
      <w:pPr>
        <w:rPr>
          <w:b/>
          <w:szCs w:val="21"/>
        </w:rPr>
      </w:pPr>
    </w:p>
    <w:p w:rsidR="00326E80" w:rsidRPr="00BA2286" w:rsidRDefault="00326E80" w:rsidP="001746B6">
      <w:pPr>
        <w:rPr>
          <w:b/>
          <w:szCs w:val="21"/>
        </w:rPr>
      </w:pPr>
    </w:p>
    <w:p w:rsidR="00326E80" w:rsidRPr="00BA2286" w:rsidRDefault="00326E80" w:rsidP="001746B6">
      <w:pPr>
        <w:rPr>
          <w:b/>
          <w:szCs w:val="21"/>
        </w:rPr>
      </w:pPr>
    </w:p>
    <w:p w:rsidR="00326E80" w:rsidRPr="00BA2286" w:rsidRDefault="00326E80" w:rsidP="001746B6">
      <w:pPr>
        <w:rPr>
          <w:b/>
          <w:szCs w:val="21"/>
        </w:rPr>
      </w:pPr>
    </w:p>
    <w:p w:rsidR="00326E80" w:rsidRPr="00BA2286" w:rsidRDefault="00326E80" w:rsidP="001746B6">
      <w:pPr>
        <w:rPr>
          <w:b/>
          <w:szCs w:val="21"/>
        </w:rPr>
      </w:pPr>
    </w:p>
    <w:p w:rsidR="00326E80" w:rsidRPr="00BA2286" w:rsidRDefault="00326E80" w:rsidP="001746B6">
      <w:pPr>
        <w:rPr>
          <w:b/>
          <w:szCs w:val="21"/>
        </w:rPr>
      </w:pPr>
    </w:p>
    <w:p w:rsidR="00326E80" w:rsidRDefault="00326E80" w:rsidP="001746B6">
      <w:pPr>
        <w:rPr>
          <w:b/>
          <w:szCs w:val="21"/>
        </w:rPr>
      </w:pPr>
    </w:p>
    <w:p w:rsidR="00086D62" w:rsidRDefault="00086D62" w:rsidP="00326E80">
      <w:pPr>
        <w:rPr>
          <w:b/>
          <w:szCs w:val="21"/>
        </w:rPr>
      </w:pPr>
    </w:p>
    <w:p w:rsidR="005541F5" w:rsidRDefault="005541F5" w:rsidP="00326E80">
      <w:pPr>
        <w:rPr>
          <w:b/>
          <w:szCs w:val="21"/>
        </w:rPr>
      </w:pPr>
    </w:p>
    <w:p w:rsidR="005541F5" w:rsidRDefault="005541F5" w:rsidP="00326E80">
      <w:pPr>
        <w:rPr>
          <w:b/>
          <w:szCs w:val="21"/>
        </w:rPr>
      </w:pPr>
    </w:p>
    <w:p w:rsidR="005541F5" w:rsidRDefault="005541F5" w:rsidP="00326E80">
      <w:pPr>
        <w:rPr>
          <w:b/>
          <w:szCs w:val="21"/>
        </w:rPr>
      </w:pPr>
    </w:p>
    <w:p w:rsidR="00F629AB" w:rsidRDefault="00F629AB" w:rsidP="00F629AB">
      <w:r>
        <w:rPr>
          <w:rFonts w:hint="eastAsia"/>
        </w:rPr>
        <w:lastRenderedPageBreak/>
        <w:t xml:space="preserve">＜論説＞　　　　　　　　　</w:t>
      </w:r>
      <w:r>
        <w:rPr>
          <w:rFonts w:hint="eastAsia"/>
          <w:b/>
          <w:i/>
          <w:sz w:val="32"/>
          <w:szCs w:val="32"/>
        </w:rPr>
        <w:t>歴史の転換点は何か</w:t>
      </w:r>
    </w:p>
    <w:p w:rsidR="00F629AB" w:rsidRDefault="00F629AB" w:rsidP="00F629AB">
      <w:pPr>
        <w:jc w:val="center"/>
        <w:rPr>
          <w:szCs w:val="21"/>
        </w:rPr>
      </w:pPr>
      <w:r>
        <w:rPr>
          <w:rFonts w:hint="eastAsia"/>
          <w:szCs w:val="21"/>
        </w:rPr>
        <w:t xml:space="preserve">　　　　　　　　　　　　　　　　　　　　　　　　　　　　　　　　　古賀　清敬</w:t>
      </w:r>
    </w:p>
    <w:p w:rsidR="00D64FA9" w:rsidRDefault="00D64FA9" w:rsidP="00F629AB">
      <w:pPr>
        <w:rPr>
          <w:szCs w:val="21"/>
        </w:rPr>
      </w:pPr>
    </w:p>
    <w:p w:rsidR="00F629AB" w:rsidRDefault="00F629AB" w:rsidP="00F629AB">
      <w:pPr>
        <w:rPr>
          <w:szCs w:val="21"/>
        </w:rPr>
      </w:pPr>
      <w:r>
        <w:rPr>
          <w:rFonts w:hint="eastAsia"/>
          <w:szCs w:val="21"/>
        </w:rPr>
        <w:t xml:space="preserve">　歴史はもっとも複雑多様な諸要因がからんで動いていくものなので、単純な図式や類型、何かの原理や法則でわかったつもりにならないほうがよい。同時にまた、「時が満ちた」と言うべき決定的な転換点が歴史には存在するのもたしかではないだろうか。</w:t>
      </w:r>
    </w:p>
    <w:p w:rsidR="00F629AB" w:rsidRDefault="00F629AB" w:rsidP="00F629AB">
      <w:pPr>
        <w:rPr>
          <w:szCs w:val="21"/>
        </w:rPr>
      </w:pPr>
      <w:r>
        <w:rPr>
          <w:rFonts w:hint="eastAsia"/>
          <w:szCs w:val="21"/>
        </w:rPr>
        <w:t xml:space="preserve">　１９４５年８月１５日の敗戦の日がそうであろう。もちろん、それですべてがすぐ変わったというわけではないが、方向性が根本的に転換されたことにはちがいない。</w:t>
      </w:r>
    </w:p>
    <w:p w:rsidR="00F629AB" w:rsidRDefault="00F629AB" w:rsidP="00F629AB">
      <w:pPr>
        <w:rPr>
          <w:szCs w:val="21"/>
        </w:rPr>
      </w:pPr>
      <w:r>
        <w:rPr>
          <w:rFonts w:hint="eastAsia"/>
          <w:szCs w:val="21"/>
        </w:rPr>
        <w:t xml:space="preserve">　この半年間の東アジアの状況は、めまぐるしく大きく変わった。朝鮮民主主義人民共和国（北朝鮮）の金正恩（キム・ジョンウン）委員長が、韓国で開催予定の平昌オリンピックに参加すると年頭に表明してからである。その後、南北首脳会談、さらに米朝首脳会談と進展したのは周知のとおりで、今もそれが順調に進むかどうか期待と緊張のさなかにある。</w:t>
      </w:r>
    </w:p>
    <w:p w:rsidR="00F629AB" w:rsidRDefault="00F629AB" w:rsidP="00F629AB">
      <w:pPr>
        <w:rPr>
          <w:szCs w:val="21"/>
        </w:rPr>
      </w:pPr>
      <w:r>
        <w:rPr>
          <w:rFonts w:hint="eastAsia"/>
          <w:szCs w:val="21"/>
        </w:rPr>
        <w:t xml:space="preserve">　しかして、その起点はどこにあるのかといえば、昨年末の韓国政府の日韓「慰安婦合意」についての表明にあったのではないか。南北の水面下での動きはいざ知らず、「完全かつ不可逆的解決」とうそぶく日本政府に対して、合意を破棄はしないが交渉経過に瑕疵があり不十分であるゆえ日本の誠実な対応を求める、と公式に発表した。日本政府の不誠実さは、被害者に直接お詫びするつもりは「毛頭ない」と断じた安倍首相の国会答弁に如実に現れていた。このような日本政府に韓国政府が思慮深く毅然とした態度を表明したことが、決定的な転換点となったと考える。</w:t>
      </w:r>
    </w:p>
    <w:p w:rsidR="00F629AB" w:rsidRDefault="00F629AB" w:rsidP="00F629AB">
      <w:pPr>
        <w:rPr>
          <w:szCs w:val="21"/>
        </w:rPr>
      </w:pPr>
      <w:r>
        <w:rPr>
          <w:rFonts w:hint="eastAsia"/>
          <w:szCs w:val="21"/>
        </w:rPr>
        <w:t xml:space="preserve">　というのは、ろうそくデモという市民の直接的かつ平和的な行動によって朴政権が倒れ、文在寅（ムン・ジェイン）政権になってから、北朝鮮側はまともなコメントは発してこなかった</w:t>
      </w:r>
      <w:r w:rsidR="006E716F" w:rsidRPr="000357A4">
        <w:rPr>
          <w:rFonts w:hint="eastAsia"/>
          <w:szCs w:val="21"/>
        </w:rPr>
        <w:t>から</w:t>
      </w:r>
      <w:r w:rsidR="00C31FF6" w:rsidRPr="000357A4">
        <w:rPr>
          <w:rFonts w:hint="eastAsia"/>
          <w:szCs w:val="21"/>
        </w:rPr>
        <w:t>である</w:t>
      </w:r>
      <w:r w:rsidRPr="000357A4">
        <w:rPr>
          <w:rFonts w:hint="eastAsia"/>
          <w:szCs w:val="21"/>
        </w:rPr>
        <w:t>。</w:t>
      </w:r>
      <w:r>
        <w:rPr>
          <w:rFonts w:hint="eastAsia"/>
          <w:szCs w:val="21"/>
        </w:rPr>
        <w:t>つまり、</w:t>
      </w:r>
      <w:r w:rsidR="00D64FA9">
        <w:rPr>
          <w:rFonts w:hint="eastAsia"/>
          <w:szCs w:val="21"/>
        </w:rPr>
        <w:t>北朝鮮</w:t>
      </w:r>
      <w:r>
        <w:rPr>
          <w:rFonts w:hint="eastAsia"/>
          <w:szCs w:val="21"/>
        </w:rPr>
        <w:t>側は文政権がどのような対日政策を打ち出すのか、とくに過去の日帝植民地支配と侵略戦争に関して、どのような態度を取るのかを注視していたと見ることができる。そこで、文政権が日本に対して過去の責任を問う主体的な姿勢を取ったこと、またアメリカに対しても独立的な対応をしたことが決め手になったといえよう。</w:t>
      </w:r>
    </w:p>
    <w:p w:rsidR="00F629AB" w:rsidRDefault="00F629AB" w:rsidP="00F629AB">
      <w:pPr>
        <w:rPr>
          <w:szCs w:val="21"/>
        </w:rPr>
      </w:pPr>
      <w:r>
        <w:rPr>
          <w:rFonts w:hint="eastAsia"/>
          <w:szCs w:val="21"/>
        </w:rPr>
        <w:t xml:space="preserve">　すなわち、日本の過去の植民地支配と戦争責任の清算が不十分なままであるが、それが試金石とされたのである。日韓条約ですべて解決済みと日本政府は言うが、新たな問題が生じた場合に両国は誠実に協議に応じることとの一句が条約自体にあり、また個人の被害賠償請求権まで消滅したわけではない。</w:t>
      </w:r>
    </w:p>
    <w:p w:rsidR="00F629AB" w:rsidRDefault="00F629AB" w:rsidP="00F629AB">
      <w:pPr>
        <w:rPr>
          <w:szCs w:val="21"/>
        </w:rPr>
      </w:pPr>
      <w:r>
        <w:rPr>
          <w:rFonts w:hint="eastAsia"/>
          <w:szCs w:val="21"/>
        </w:rPr>
        <w:t xml:space="preserve">　東アジア最大の不安定要因は、日本政府が過去の責任を率直に認め、真摯な謝罪と補償をしてこなかった点にある。平和への歴史の転換点は、日本が過去の罪責を認めるか否かにある。ここに、戦争犠牲者を「英霊」としてまつり、植民地支配・戦争と死者の実態から目をそらさせる靖国神社の問題性が深くからんでいる。主イエスは、「天国は近づいた。悔い改めて福音を信じなさい」と宣教された。悔い改めのない信仰はありえない。悔い改めこそ歴史と人生の転換点なのである。（こが・きよたか；当委員会委員長、北海道中会宣教教師）</w:t>
      </w:r>
    </w:p>
    <w:p w:rsidR="005541F5" w:rsidRDefault="005541F5" w:rsidP="00326E80">
      <w:pPr>
        <w:rPr>
          <w:b/>
          <w:szCs w:val="21"/>
        </w:rPr>
      </w:pPr>
    </w:p>
    <w:p w:rsidR="00D64FA9" w:rsidRDefault="00D64FA9" w:rsidP="00326E80">
      <w:pPr>
        <w:rPr>
          <w:b/>
          <w:szCs w:val="21"/>
        </w:rPr>
      </w:pPr>
    </w:p>
    <w:p w:rsidR="00D64FA9" w:rsidRPr="00F629AB" w:rsidRDefault="00D64FA9" w:rsidP="00326E80">
      <w:pPr>
        <w:rPr>
          <w:b/>
          <w:szCs w:val="21"/>
        </w:rPr>
      </w:pPr>
    </w:p>
    <w:p w:rsidR="005541F5" w:rsidRPr="00D64FA9" w:rsidRDefault="00633B53" w:rsidP="00326E80">
      <w:pPr>
        <w:rPr>
          <w:b/>
          <w:szCs w:val="21"/>
        </w:rPr>
      </w:pPr>
      <w:r w:rsidRPr="00D64FA9">
        <w:rPr>
          <w:rFonts w:hint="eastAsia"/>
          <w:b/>
          <w:szCs w:val="21"/>
        </w:rPr>
        <w:t>★第68回大会の「靖国神社問題全国協議会」のお知らせ</w:t>
      </w:r>
    </w:p>
    <w:p w:rsidR="00633B53" w:rsidRPr="00D64FA9" w:rsidRDefault="00633B53" w:rsidP="00326E80">
      <w:pPr>
        <w:rPr>
          <w:b/>
          <w:szCs w:val="21"/>
        </w:rPr>
      </w:pPr>
      <w:r w:rsidRPr="00D64FA9">
        <w:rPr>
          <w:rFonts w:hint="eastAsia"/>
          <w:b/>
          <w:szCs w:val="21"/>
        </w:rPr>
        <w:t xml:space="preserve">　</w:t>
      </w:r>
    </w:p>
    <w:p w:rsidR="00633B53" w:rsidRPr="00D64FA9" w:rsidRDefault="00633B53" w:rsidP="00326E80">
      <w:pPr>
        <w:rPr>
          <w:b/>
          <w:szCs w:val="21"/>
        </w:rPr>
      </w:pPr>
      <w:r w:rsidRPr="00D64FA9">
        <w:rPr>
          <w:rFonts w:hint="eastAsia"/>
          <w:b/>
          <w:szCs w:val="21"/>
        </w:rPr>
        <w:t xml:space="preserve">　日時　　2018年10月16日（火）午後6時30分～8時30分</w:t>
      </w:r>
    </w:p>
    <w:p w:rsidR="00633B53" w:rsidRPr="00D64FA9" w:rsidRDefault="00633B53" w:rsidP="00326E80">
      <w:pPr>
        <w:rPr>
          <w:b/>
          <w:szCs w:val="21"/>
        </w:rPr>
      </w:pPr>
      <w:r w:rsidRPr="00D64FA9">
        <w:rPr>
          <w:rFonts w:hint="eastAsia"/>
          <w:b/>
          <w:szCs w:val="21"/>
        </w:rPr>
        <w:t xml:space="preserve">　会場　　日本キリスト教会　札幌琴似教会</w:t>
      </w:r>
    </w:p>
    <w:p w:rsidR="005541F5" w:rsidRPr="00D64FA9" w:rsidRDefault="00633B53" w:rsidP="00326E80">
      <w:pPr>
        <w:rPr>
          <w:b/>
          <w:szCs w:val="21"/>
        </w:rPr>
      </w:pPr>
      <w:r w:rsidRPr="00D64FA9">
        <w:rPr>
          <w:rFonts w:hint="eastAsia"/>
          <w:b/>
          <w:szCs w:val="21"/>
        </w:rPr>
        <w:t xml:space="preserve">　講師　　宮庄哲夫（同志社大学教授・吉田教会長老）</w:t>
      </w:r>
    </w:p>
    <w:p w:rsidR="00633B53" w:rsidRPr="00D64FA9" w:rsidRDefault="00633B53" w:rsidP="00326E80">
      <w:pPr>
        <w:rPr>
          <w:b/>
          <w:szCs w:val="21"/>
        </w:rPr>
      </w:pPr>
      <w:r w:rsidRPr="00D64FA9">
        <w:rPr>
          <w:rFonts w:hint="eastAsia"/>
          <w:b/>
          <w:szCs w:val="21"/>
        </w:rPr>
        <w:t xml:space="preserve">　テーマ　</w:t>
      </w:r>
      <w:r w:rsidR="00BD218D" w:rsidRPr="00D64FA9">
        <w:rPr>
          <w:rFonts w:hint="eastAsia"/>
          <w:b/>
          <w:szCs w:val="21"/>
        </w:rPr>
        <w:t>「</w:t>
      </w:r>
      <w:r w:rsidR="00D64FA9" w:rsidRPr="00D64FA9">
        <w:rPr>
          <w:rFonts w:hint="eastAsia"/>
          <w:b/>
          <w:szCs w:val="21"/>
        </w:rPr>
        <w:t>靖国の人間学－人を真に人とするためにー」</w:t>
      </w:r>
    </w:p>
    <w:p w:rsidR="005541F5" w:rsidRDefault="00BD218D" w:rsidP="00D64FA9">
      <w:pPr>
        <w:rPr>
          <w:b/>
          <w:szCs w:val="21"/>
        </w:rPr>
      </w:pPr>
      <w:r w:rsidRPr="00D64FA9">
        <w:rPr>
          <w:rFonts w:hint="eastAsia"/>
          <w:b/>
          <w:szCs w:val="21"/>
        </w:rPr>
        <w:t xml:space="preserve">　</w:t>
      </w:r>
    </w:p>
    <w:p w:rsidR="005541F5" w:rsidRDefault="005541F5" w:rsidP="00326E80">
      <w:pPr>
        <w:rPr>
          <w:b/>
          <w:szCs w:val="21"/>
        </w:rPr>
      </w:pPr>
    </w:p>
    <w:p w:rsidR="00323E00" w:rsidRPr="00D64FA9" w:rsidRDefault="00323E00" w:rsidP="00323E00">
      <w:pPr>
        <w:rPr>
          <w:b/>
          <w:sz w:val="22"/>
          <w:szCs w:val="22"/>
        </w:rPr>
      </w:pPr>
      <w:r w:rsidRPr="00D64FA9">
        <w:rPr>
          <w:rFonts w:hint="eastAsia"/>
          <w:b/>
          <w:sz w:val="22"/>
          <w:szCs w:val="22"/>
        </w:rPr>
        <w:lastRenderedPageBreak/>
        <w:t>＜ヤスクニ関連ニュース＞　　　　　　　　　　＊は報告者（古賀）のコメント</w:t>
      </w:r>
    </w:p>
    <w:p w:rsidR="00323E00" w:rsidRDefault="00323E00" w:rsidP="00323E00">
      <w:r>
        <w:rPr>
          <w:rFonts w:hint="eastAsia"/>
        </w:rPr>
        <w:t>〇　安保法の新任務、陸自が初の訓練</w:t>
      </w:r>
    </w:p>
    <w:p w:rsidR="00323E00" w:rsidRDefault="00323E00" w:rsidP="00323E00">
      <w:r>
        <w:rPr>
          <w:rFonts w:hint="eastAsia"/>
        </w:rPr>
        <w:t xml:space="preserve">　陸上自衛隊は２３日、モンゴルで行われている国連平和維持活動（PKO）の国際共同訓練「カーンクエスト１８」を報道陣に公開した。陸自は３年前から部隊参加。今回は安全保障関連法で可能となった新たな任務「安全確保業務」の一部を初めて取り込み、他国の軍隊と国連関連の施設警備などの要領を訓練した。（朝日６・2</w:t>
      </w:r>
      <w:r>
        <w:t>4</w:t>
      </w:r>
      <w:r>
        <w:rPr>
          <w:rFonts w:hint="eastAsia"/>
        </w:rPr>
        <w:t>）</w:t>
      </w:r>
    </w:p>
    <w:p w:rsidR="00633B53" w:rsidRDefault="00633B53" w:rsidP="00323E00"/>
    <w:p w:rsidR="00323E00" w:rsidRDefault="00323E00" w:rsidP="00323E00">
      <w:r>
        <w:rPr>
          <w:rFonts w:hint="eastAsia"/>
        </w:rPr>
        <w:t>〇　韓国でまた「旭日旗」やり玉に、「陸自が掲げてパリ市内行進」と問題視・・・。</w:t>
      </w:r>
    </w:p>
    <w:p w:rsidR="00323E00" w:rsidRDefault="00323E00" w:rsidP="00323E00">
      <w:r>
        <w:rPr>
          <w:rFonts w:hint="eastAsia"/>
        </w:rPr>
        <w:t xml:space="preserve">　陸自の部隊は１４日のフランス革命を記念する毎年恒例の軍事パレードに参加。パリのシャンゼリゼ通りを制服姿で日の丸と旭日旗を手にシンガポール軍と共に行軍した。・・・中央日報（＊韓国紙）は「ナチス・ドイツの象徴であるハーケンクロイツ模様の使用は厳格に禁じられているが、同じ意味を持つ日本の旭日旗を国家的行事に堂々と掲げて行進することを許した点は、日帝強占期の被害国の事情は考慮していないと解釈される余地がある」と論じた。国民日報（＊韓国紙）も「旭日旗は第２次世界大戦で使用された戦犯旗で・・・</w:t>
      </w:r>
    </w:p>
    <w:p w:rsidR="00323E00" w:rsidRDefault="00323E00" w:rsidP="00323E00">
      <w:r>
        <w:rPr>
          <w:rFonts w:hint="eastAsia"/>
        </w:rPr>
        <w:t>このような旭日旗をフランス革命の記念日に持ち込むのは、国民の自由と個人の平等な権利を確立し、今日の民主主義の土台を作ったフランス革命の趣旨と相いれない」と主張した。</w:t>
      </w:r>
    </w:p>
    <w:p w:rsidR="00323E00" w:rsidRDefault="00323E00" w:rsidP="00323E00">
      <w:r>
        <w:rPr>
          <w:rFonts w:hint="eastAsia"/>
        </w:rPr>
        <w:t>（Record　China、７・2</w:t>
      </w:r>
      <w:r>
        <w:t>1</w:t>
      </w:r>
      <w:r>
        <w:rPr>
          <w:rFonts w:hint="eastAsia"/>
        </w:rPr>
        <w:t>）</w:t>
      </w:r>
    </w:p>
    <w:p w:rsidR="00323E00" w:rsidRDefault="00323E00" w:rsidP="00323E00">
      <w:r>
        <w:rPr>
          <w:rFonts w:hint="eastAsia"/>
        </w:rPr>
        <w:t>＊西日本災害がなければ安倍首相も行く予定だったが、侵略戦争の加害の歴史を認めようとしない首相と安保関連法とで増長する陸自との組み合わせには恐怖を覚える。</w:t>
      </w:r>
    </w:p>
    <w:p w:rsidR="00633B53" w:rsidRDefault="00633B53" w:rsidP="00323E00"/>
    <w:p w:rsidR="00323E00" w:rsidRDefault="00323E00" w:rsidP="00323E00">
      <w:r>
        <w:rPr>
          <w:rFonts w:hint="eastAsia"/>
        </w:rPr>
        <w:t>〇　翁長知事、辺野古埋め立て承認を撤回へ</w:t>
      </w:r>
    </w:p>
    <w:p w:rsidR="00323E00" w:rsidRDefault="00323E00" w:rsidP="00323E00">
      <w:r>
        <w:rPr>
          <w:rFonts w:hint="eastAsia"/>
        </w:rPr>
        <w:t xml:space="preserve">　米軍普天間飛行場（沖縄県宜野湾市）の名護市辺野古への県内移設計画を巡り、沖縄県の翁長雄志（おなが・たけし）知事は、前知事による辺野古沿岸部の埋め立て承認を撤回する手続きに入る方針を固めた。撤回には、事業主体の防衛省沖縄防衛局から弁明を聞く「聴聞」が必要で、近く防衛局に通知する。政府が進める移設工事が、承認時に付けた留意事項に違反していると判断。８月１７日に予定されている土砂投入前の撤回に踏み切る。・・・県は、埋め立て予定地域の辺野古沿岸部東側で当初想定されていなかった軟弱な地盤が存在している可能性が高いのに、防衛局が県との協議に応じないこと、希少なサンゴ類の移植などの環境保全策が不十分なまま護岸工事を続けていることなどが留意事項違反にあたると判断した。（毎日、７・19）＊７月２７日、翁長知事は記者会見で公式発表した。</w:t>
      </w:r>
    </w:p>
    <w:p w:rsidR="00633B53" w:rsidRDefault="00633B53" w:rsidP="00323E00"/>
    <w:p w:rsidR="00323E00" w:rsidRDefault="00323E00" w:rsidP="00323E00">
      <w:r>
        <w:rPr>
          <w:rFonts w:hint="eastAsia"/>
        </w:rPr>
        <w:t>〇　４万４８００柱の冥福祈る　石川県護国神社で万灯みたままつり</w:t>
      </w:r>
    </w:p>
    <w:p w:rsidR="00633B53" w:rsidRDefault="00323E00" w:rsidP="00323E00">
      <w:r>
        <w:rPr>
          <w:rFonts w:hint="eastAsia"/>
        </w:rPr>
        <w:t xml:space="preserve">　戦没者を追悼する「万灯みたままつり」は１４日、金沢市の石川護国神社で始まり、戦没者の遺族らがあんどんのほのかな光に囲まれた境内で４万４８００余柱の冥福を祈った。戦没者や遺族の名前を記したあんどんのほか、風景や動植物などを描いたあんどん計１６００個が飾られた。・・・（北国、７・15）</w:t>
      </w:r>
    </w:p>
    <w:p w:rsidR="00323E00" w:rsidRDefault="00323E00" w:rsidP="00323E00">
      <w:r>
        <w:rPr>
          <w:rFonts w:hint="eastAsia"/>
        </w:rPr>
        <w:t>＊無謀な戦争に駆り出された人々の実態を直視することこそ、戦死者への誠実な態度なのではないか。「日本軍兵士」（吉田裕著）を読んでつくづくとそう思う。</w:t>
      </w:r>
    </w:p>
    <w:p w:rsidR="00214591" w:rsidRDefault="00214591" w:rsidP="002B6D4D">
      <w:pPr>
        <w:rPr>
          <w:rFonts w:ascii="Segoe UI Symbol" w:hAnsi="Segoe UI Symbol" w:cs="Segoe UI Symbol"/>
        </w:rPr>
      </w:pPr>
    </w:p>
    <w:p w:rsidR="002B6D4D" w:rsidRDefault="002B6D4D" w:rsidP="002B6D4D">
      <w:pPr>
        <w:rPr>
          <w:rFonts w:ascii="Segoe UI Symbol" w:hAnsi="Segoe UI Symbol" w:cs="Segoe UI Symbol"/>
        </w:rPr>
      </w:pPr>
      <w:r>
        <w:rPr>
          <w:rFonts w:ascii="Segoe UI Symbol" w:hAnsi="Segoe UI Symbol" w:cs="Segoe UI Symbol" w:hint="eastAsia"/>
        </w:rPr>
        <w:t>（編集後記）</w:t>
      </w:r>
    </w:p>
    <w:tbl>
      <w:tblPr>
        <w:tblpPr w:leftFromText="142" w:rightFromText="142" w:vertAnchor="text" w:horzAnchor="margin" w:tblpXSpec="right"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tblGrid>
      <w:tr w:rsidR="002B6D4D" w:rsidRPr="00E57851" w:rsidTr="002B6D4D">
        <w:trPr>
          <w:trHeight w:val="1417"/>
        </w:trPr>
        <w:tc>
          <w:tcPr>
            <w:tcW w:w="2802" w:type="dxa"/>
            <w:tcBorders>
              <w:top w:val="single" w:sz="4" w:space="0" w:color="auto"/>
              <w:left w:val="single" w:sz="4" w:space="0" w:color="auto"/>
              <w:bottom w:val="single" w:sz="4" w:space="0" w:color="auto"/>
              <w:right w:val="single" w:sz="4" w:space="0" w:color="auto"/>
            </w:tcBorders>
            <w:hideMark/>
          </w:tcPr>
          <w:p w:rsidR="002B6D4D" w:rsidRPr="00E57851" w:rsidRDefault="002B6D4D" w:rsidP="002B6D4D">
            <w:pPr>
              <w:autoSpaceDE w:val="0"/>
              <w:autoSpaceDN w:val="0"/>
              <w:spacing w:line="200" w:lineRule="exact"/>
              <w:rPr>
                <w:rFonts w:hAnsi="ＭＳ 明朝" w:cs="ＭＳ 明朝"/>
                <w:spacing w:val="-10"/>
                <w:kern w:val="0"/>
                <w:sz w:val="18"/>
                <w:szCs w:val="18"/>
              </w:rPr>
            </w:pPr>
            <w:r w:rsidRPr="00E57851">
              <w:rPr>
                <w:rFonts w:hAnsi="ＭＳ 明朝" w:cs="ＭＳ Ｐゴシック" w:hint="eastAsia"/>
                <w:spacing w:val="-10"/>
                <w:kern w:val="0"/>
                <w:sz w:val="18"/>
                <w:szCs w:val="18"/>
              </w:rPr>
              <w:t>7</w:t>
            </w:r>
            <w:r>
              <w:rPr>
                <w:rFonts w:hAnsi="ＭＳ 明朝" w:cs="ＭＳ Ｐゴシック" w:hint="eastAsia"/>
                <w:spacing w:val="-10"/>
                <w:kern w:val="0"/>
                <w:sz w:val="18"/>
                <w:szCs w:val="18"/>
              </w:rPr>
              <w:t>6</w:t>
            </w:r>
            <w:r w:rsidR="00DC4DF6">
              <w:rPr>
                <w:rFonts w:hAnsi="ＭＳ 明朝" w:cs="ＭＳ Ｐゴシック" w:hint="eastAsia"/>
                <w:spacing w:val="-10"/>
                <w:kern w:val="0"/>
                <w:sz w:val="18"/>
                <w:szCs w:val="18"/>
              </w:rPr>
              <w:t>3</w:t>
            </w:r>
            <w:r w:rsidRPr="00E57851">
              <w:rPr>
                <w:rFonts w:hAnsi="ＭＳ 明朝" w:cs="ＭＳ 明朝" w:hint="eastAsia"/>
                <w:spacing w:val="-10"/>
                <w:kern w:val="0"/>
                <w:sz w:val="18"/>
                <w:szCs w:val="18"/>
              </w:rPr>
              <w:t xml:space="preserve">号ヤスクニ通信 </w:t>
            </w:r>
            <w:r w:rsidRPr="00E57851">
              <w:rPr>
                <w:rFonts w:hAnsi="ＭＳ 明朝" w:cs="ＭＳ Ｐゴシック" w:hint="eastAsia"/>
                <w:spacing w:val="-10"/>
                <w:kern w:val="0"/>
                <w:sz w:val="18"/>
                <w:szCs w:val="18"/>
              </w:rPr>
              <w:t>2018</w:t>
            </w:r>
            <w:r w:rsidRPr="00E57851">
              <w:rPr>
                <w:rFonts w:hAnsi="ＭＳ 明朝" w:cs="ＭＳ 明朝" w:hint="eastAsia"/>
                <w:spacing w:val="-10"/>
                <w:kern w:val="0"/>
                <w:sz w:val="18"/>
                <w:szCs w:val="18"/>
              </w:rPr>
              <w:t>年</w:t>
            </w:r>
            <w:r w:rsidR="00DC4DF6">
              <w:rPr>
                <w:rFonts w:hAnsi="ＭＳ 明朝" w:cs="ＭＳ 明朝" w:hint="eastAsia"/>
                <w:spacing w:val="-10"/>
                <w:kern w:val="0"/>
                <w:sz w:val="18"/>
                <w:szCs w:val="18"/>
              </w:rPr>
              <w:t>8</w:t>
            </w:r>
            <w:r w:rsidRPr="00E57851">
              <w:rPr>
                <w:rFonts w:hAnsi="ＭＳ 明朝" w:cs="ＭＳ 明朝" w:hint="eastAsia"/>
                <w:spacing w:val="-10"/>
                <w:kern w:val="0"/>
                <w:sz w:val="18"/>
                <w:szCs w:val="18"/>
              </w:rPr>
              <w:t>月</w:t>
            </w:r>
            <w:r w:rsidR="00DC4DF6">
              <w:rPr>
                <w:rFonts w:hAnsi="ＭＳ 明朝" w:cs="ＭＳ 明朝" w:hint="eastAsia"/>
                <w:spacing w:val="-10"/>
                <w:kern w:val="0"/>
                <w:sz w:val="18"/>
                <w:szCs w:val="18"/>
              </w:rPr>
              <w:t>12</w:t>
            </w:r>
            <w:r w:rsidRPr="00E57851">
              <w:rPr>
                <w:rFonts w:hAnsi="ＭＳ 明朝" w:cs="ＭＳ 明朝" w:hint="eastAsia"/>
                <w:spacing w:val="-10"/>
                <w:kern w:val="0"/>
                <w:sz w:val="18"/>
                <w:szCs w:val="18"/>
              </w:rPr>
              <w:t>日</w:t>
            </w:r>
          </w:p>
          <w:p w:rsidR="002B6D4D" w:rsidRPr="00E57851" w:rsidRDefault="002B6D4D" w:rsidP="002B6D4D">
            <w:pPr>
              <w:autoSpaceDE w:val="0"/>
              <w:autoSpaceDN w:val="0"/>
              <w:spacing w:line="200" w:lineRule="exact"/>
              <w:rPr>
                <w:rFonts w:hAnsi="ＭＳ 明朝"/>
                <w:spacing w:val="-6"/>
                <w:kern w:val="2"/>
                <w:sz w:val="18"/>
                <w:szCs w:val="18"/>
              </w:rPr>
            </w:pPr>
            <w:r w:rsidRPr="00E57851">
              <w:rPr>
                <w:rFonts w:hAnsi="ＭＳ 明朝" w:cs="ＭＳ 明朝" w:hint="eastAsia"/>
                <w:spacing w:val="-6"/>
                <w:kern w:val="0"/>
                <w:sz w:val="18"/>
                <w:szCs w:val="18"/>
              </w:rPr>
              <w:t>発行</w:t>
            </w:r>
            <w:r w:rsidRPr="00E57851">
              <w:rPr>
                <w:rFonts w:hAnsi="ＭＳ 明朝" w:cs="ＭＳ Ｐゴシック" w:hint="eastAsia"/>
                <w:spacing w:val="-6"/>
                <w:kern w:val="0"/>
                <w:sz w:val="18"/>
                <w:szCs w:val="18"/>
              </w:rPr>
              <w:t xml:space="preserve"> </w:t>
            </w:r>
            <w:r w:rsidRPr="00E57851">
              <w:rPr>
                <w:rFonts w:hAnsi="ＭＳ 明朝" w:cs="ＭＳ 明朝" w:hint="eastAsia"/>
                <w:spacing w:val="-6"/>
                <w:kern w:val="0"/>
                <w:sz w:val="18"/>
                <w:szCs w:val="18"/>
              </w:rPr>
              <w:t>日本キリスト教会</w:t>
            </w:r>
          </w:p>
          <w:p w:rsidR="002B6D4D" w:rsidRPr="00E57851" w:rsidRDefault="002B6D4D" w:rsidP="002B6D4D">
            <w:pPr>
              <w:autoSpaceDE w:val="0"/>
              <w:autoSpaceDN w:val="0"/>
              <w:spacing w:line="200" w:lineRule="exact"/>
              <w:rPr>
                <w:rFonts w:hAnsi="ＭＳ 明朝"/>
                <w:spacing w:val="-6"/>
                <w:kern w:val="2"/>
                <w:sz w:val="18"/>
                <w:szCs w:val="18"/>
                <w:lang w:eastAsia="zh-TW"/>
              </w:rPr>
            </w:pPr>
            <w:r w:rsidRPr="00E57851">
              <w:rPr>
                <w:rFonts w:hAnsi="ＭＳ 明朝" w:cs="ＭＳ 明朝" w:hint="eastAsia"/>
                <w:spacing w:val="-6"/>
                <w:kern w:val="0"/>
                <w:sz w:val="18"/>
                <w:szCs w:val="18"/>
                <w:lang w:eastAsia="zh-TW"/>
              </w:rPr>
              <w:t>靖国神社問題特別委員会</w:t>
            </w:r>
            <w:r w:rsidRPr="00E57851">
              <w:rPr>
                <w:rFonts w:hAnsi="ＭＳ 明朝" w:cs="ＭＳ Ｐゴシック" w:hint="eastAsia"/>
                <w:spacing w:val="-6"/>
                <w:kern w:val="0"/>
                <w:sz w:val="18"/>
                <w:szCs w:val="18"/>
                <w:lang w:eastAsia="zh-TW"/>
              </w:rPr>
              <w:t xml:space="preserve"> </w:t>
            </w:r>
          </w:p>
          <w:p w:rsidR="002B6D4D" w:rsidRPr="00E57851" w:rsidRDefault="002B6D4D" w:rsidP="002B6D4D">
            <w:pPr>
              <w:autoSpaceDE w:val="0"/>
              <w:autoSpaceDN w:val="0"/>
              <w:spacing w:line="200" w:lineRule="exact"/>
              <w:rPr>
                <w:rFonts w:hAnsi="ＭＳ 明朝" w:cs="ＭＳ 明朝"/>
                <w:spacing w:val="-6"/>
                <w:kern w:val="0"/>
                <w:sz w:val="18"/>
                <w:szCs w:val="18"/>
                <w:lang w:eastAsia="zh-TW"/>
              </w:rPr>
            </w:pPr>
            <w:r w:rsidRPr="00E57851">
              <w:rPr>
                <w:rFonts w:hAnsi="ＭＳ 明朝" w:cs="ＭＳ 明朝" w:hint="eastAsia"/>
                <w:spacing w:val="-6"/>
                <w:kern w:val="0"/>
                <w:sz w:val="18"/>
                <w:szCs w:val="18"/>
                <w:lang w:eastAsia="zh-TW"/>
              </w:rPr>
              <w:t>発行人</w:t>
            </w:r>
            <w:r w:rsidRPr="00E57851">
              <w:rPr>
                <w:rFonts w:hAnsi="ＭＳ 明朝" w:cs="ＭＳ 明朝" w:hint="eastAsia"/>
                <w:spacing w:val="-6"/>
                <w:kern w:val="0"/>
                <w:sz w:val="18"/>
                <w:szCs w:val="18"/>
              </w:rPr>
              <w:t xml:space="preserve"> 古賀清敬 </w:t>
            </w:r>
            <w:r w:rsidRPr="00E57851">
              <w:rPr>
                <w:rFonts w:hAnsi="ＭＳ 明朝" w:cs="ＭＳ 明朝" w:hint="eastAsia"/>
                <w:spacing w:val="-6"/>
                <w:kern w:val="0"/>
                <w:sz w:val="18"/>
                <w:szCs w:val="18"/>
                <w:lang w:eastAsia="zh-TW"/>
              </w:rPr>
              <w:t>編集</w:t>
            </w:r>
            <w:r w:rsidRPr="00E57851">
              <w:rPr>
                <w:rFonts w:hAnsi="ＭＳ 明朝" w:cs="ＭＳ Ｐゴシック" w:hint="eastAsia"/>
                <w:spacing w:val="-6"/>
                <w:kern w:val="0"/>
                <w:sz w:val="18"/>
                <w:szCs w:val="18"/>
                <w:lang w:eastAsia="zh-TW"/>
              </w:rPr>
              <w:t xml:space="preserve"> </w:t>
            </w:r>
            <w:r w:rsidRPr="00E57851">
              <w:rPr>
                <w:rFonts w:hAnsi="ＭＳ 明朝" w:cs="ＭＳ Ｐゴシック" w:hint="eastAsia"/>
                <w:spacing w:val="-6"/>
                <w:kern w:val="0"/>
                <w:sz w:val="18"/>
                <w:szCs w:val="18"/>
              </w:rPr>
              <w:t>粂広国</w:t>
            </w:r>
          </w:p>
          <w:p w:rsidR="002B6D4D" w:rsidRPr="00E57851" w:rsidRDefault="002B6D4D" w:rsidP="002B6D4D">
            <w:pPr>
              <w:spacing w:line="200" w:lineRule="exact"/>
              <w:rPr>
                <w:rFonts w:hAnsi="ＭＳ 明朝" w:cs="ＭＳ Ｐゴシック"/>
                <w:spacing w:val="-6"/>
                <w:kern w:val="0"/>
                <w:sz w:val="18"/>
                <w:szCs w:val="18"/>
                <w:lang w:eastAsia="zh-CN"/>
              </w:rPr>
            </w:pPr>
            <w:r w:rsidRPr="00E57851">
              <w:rPr>
                <w:rFonts w:hAnsi="ＭＳ 明朝" w:cs="ＭＳ 明朝" w:hint="eastAsia"/>
                <w:spacing w:val="-6"/>
                <w:kern w:val="0"/>
                <w:sz w:val="18"/>
                <w:szCs w:val="18"/>
                <w:lang w:eastAsia="zh-TW"/>
              </w:rPr>
              <w:t xml:space="preserve">発行 </w:t>
            </w:r>
            <w:r w:rsidRPr="00E57851">
              <w:rPr>
                <w:rFonts w:hAnsi="ＭＳ 明朝" w:cs="ＭＳ Ｐゴシック" w:hint="eastAsia"/>
                <w:spacing w:val="-6"/>
                <w:kern w:val="0"/>
                <w:sz w:val="18"/>
                <w:szCs w:val="18"/>
                <w:lang w:eastAsia="zh-CN"/>
              </w:rPr>
              <w:t>粂広国（大和教会）</w:t>
            </w:r>
          </w:p>
          <w:p w:rsidR="002B6D4D" w:rsidRPr="00E57851" w:rsidRDefault="002B6D4D" w:rsidP="002B6D4D">
            <w:pPr>
              <w:spacing w:line="200" w:lineRule="exact"/>
              <w:jc w:val="left"/>
              <w:rPr>
                <w:rFonts w:hAnsi="ＭＳ 明朝" w:cs="ＭＳ Ｐゴシック"/>
                <w:kern w:val="0"/>
                <w:sz w:val="18"/>
                <w:szCs w:val="18"/>
              </w:rPr>
            </w:pPr>
            <w:r w:rsidRPr="00E57851">
              <w:rPr>
                <w:rFonts w:hAnsi="ＭＳ 明朝" w:cs="ＭＳ Ｐゴシック" w:hint="eastAsia"/>
                <w:spacing w:val="-6"/>
                <w:kern w:val="0"/>
                <w:sz w:val="18"/>
                <w:szCs w:val="18"/>
              </w:rPr>
              <w:t xml:space="preserve">〒242-0021神奈川県大和市中央7-1－22 </w:t>
            </w:r>
            <w:r w:rsidRPr="00E57851">
              <w:rPr>
                <w:rFonts w:hAnsi="ＭＳ 明朝" w:cs="ＭＳ Ｐゴシック" w:hint="eastAsia"/>
                <w:spacing w:val="-6"/>
                <w:kern w:val="0"/>
                <w:sz w:val="18"/>
                <w:szCs w:val="18"/>
                <w:lang w:eastAsia="zh-TW"/>
              </w:rPr>
              <w:t>TEL</w:t>
            </w:r>
            <w:r w:rsidRPr="00E57851">
              <w:rPr>
                <w:rFonts w:hAnsi="ＭＳ 明朝" w:cs="ＭＳ 明朝" w:hint="eastAsia"/>
                <w:spacing w:val="-6"/>
                <w:kern w:val="0"/>
                <w:sz w:val="18"/>
                <w:szCs w:val="18"/>
                <w:lang w:eastAsia="zh-TW"/>
              </w:rPr>
              <w:t>＆</w:t>
            </w:r>
            <w:r w:rsidRPr="00E57851">
              <w:rPr>
                <w:rFonts w:hAnsi="ＭＳ 明朝" w:cs="ＭＳ Ｐゴシック" w:hint="eastAsia"/>
                <w:spacing w:val="-6"/>
                <w:kern w:val="0"/>
                <w:sz w:val="18"/>
                <w:szCs w:val="18"/>
                <w:lang w:eastAsia="zh-TW"/>
              </w:rPr>
              <w:t>FAX</w:t>
            </w:r>
            <w:r w:rsidRPr="00E57851">
              <w:rPr>
                <w:rFonts w:hAnsi="ＭＳ 明朝" w:cs="ＭＳ Ｐゴシック" w:hint="eastAsia"/>
                <w:spacing w:val="-6"/>
                <w:kern w:val="0"/>
                <w:sz w:val="18"/>
                <w:szCs w:val="18"/>
              </w:rPr>
              <w:t xml:space="preserve"> 046-261-3957</w:t>
            </w:r>
          </w:p>
        </w:tc>
      </w:tr>
    </w:tbl>
    <w:p w:rsidR="00DC4DF6" w:rsidRDefault="00F629AB" w:rsidP="00633B53">
      <w:pPr>
        <w:ind w:firstLineChars="100" w:firstLine="210"/>
        <w:rPr>
          <w:rFonts w:hAnsiTheme="minorEastAsia"/>
        </w:rPr>
      </w:pPr>
      <w:r>
        <w:rPr>
          <w:rFonts w:hint="eastAsia"/>
        </w:rPr>
        <w:t>豪雨災害、猛暑お見舞い申し上げます。どこにも安全な場所などないのだと痛感</w:t>
      </w:r>
      <w:r>
        <w:t>/</w:t>
      </w:r>
      <w:r>
        <w:rPr>
          <w:rFonts w:hint="eastAsia"/>
        </w:rPr>
        <w:t>人と人との対話と理解、和解と信頼が本当の安全保障。ドイツの元大統領風に言えば、過去を悔い改めない者は現在に不誠実で、未来には無責任である/ヤスクニ問題も結論を高齢者が押し付けるのではなく、対話から始めたい。（K生）</w:t>
      </w:r>
    </w:p>
    <w:sectPr w:rsidR="00DC4DF6" w:rsidSect="00001AA4">
      <w:footerReference w:type="default" r:id="rId7"/>
      <w:footerReference w:type="first" r:id="rId8"/>
      <w:pgSz w:w="10319" w:h="14571" w:code="13"/>
      <w:pgMar w:top="851" w:right="851" w:bottom="851" w:left="851" w:header="851" w:footer="135" w:gutter="0"/>
      <w:cols w:space="425"/>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9DD" w:rsidRDefault="00AA79DD" w:rsidP="00BD7141">
      <w:r>
        <w:separator/>
      </w:r>
    </w:p>
  </w:endnote>
  <w:endnote w:type="continuationSeparator" w:id="0">
    <w:p w:rsidR="00AA79DD" w:rsidRDefault="00AA79DD" w:rsidP="00BD7141">
      <w:r>
        <w:continuationSeparator/>
      </w:r>
    </w:p>
  </w:endnote>
</w:endnotes>
</file>

<file path=word/fontTable.xml><?xml version="1.0" encoding="utf-8"?>
<w:fonts xmlns:r="http://schemas.openxmlformats.org/officeDocument/2006/relationships" xmlns:w="http://schemas.openxmlformats.org/wordprocessingml/2006/main">
  <w:font w:name="HGS明朝B">
    <w:panose1 w:val="020208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Segoe UI Symbol">
    <w:altName w:val="Meiryo UI"/>
    <w:charset w:val="00"/>
    <w:family w:val="swiss"/>
    <w:pitch w:val="variable"/>
    <w:sig w:usb0="00000003" w:usb1="1200FFEF" w:usb2="0004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9590118"/>
      <w:docPartObj>
        <w:docPartGallery w:val="Page Numbers (Bottom of Page)"/>
        <w:docPartUnique/>
      </w:docPartObj>
    </w:sdtPr>
    <w:sdtContent>
      <w:p w:rsidR="00001AA4" w:rsidRDefault="00CB361C">
        <w:pPr>
          <w:pStyle w:val="a7"/>
          <w:jc w:val="center"/>
        </w:pPr>
        <w:r>
          <w:fldChar w:fldCharType="begin"/>
        </w:r>
        <w:r w:rsidR="00001AA4">
          <w:instrText>PAGE   \* MERGEFORMAT</w:instrText>
        </w:r>
        <w:r>
          <w:fldChar w:fldCharType="separate"/>
        </w:r>
        <w:r w:rsidR="000357A4" w:rsidRPr="000357A4">
          <w:rPr>
            <w:noProof/>
            <w:lang w:val="ja-JP"/>
          </w:rPr>
          <w:t>4</w:t>
        </w:r>
        <w:r>
          <w:fldChar w:fldCharType="end"/>
        </w:r>
      </w:p>
    </w:sdtContent>
  </w:sdt>
  <w:p w:rsidR="00001AA4" w:rsidRDefault="00001AA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5370991"/>
      <w:docPartObj>
        <w:docPartGallery w:val="Page Numbers (Bottom of Page)"/>
        <w:docPartUnique/>
      </w:docPartObj>
    </w:sdtPr>
    <w:sdtContent>
      <w:p w:rsidR="00765996" w:rsidRDefault="00CB361C">
        <w:pPr>
          <w:pStyle w:val="a7"/>
          <w:jc w:val="center"/>
        </w:pPr>
        <w:r>
          <w:fldChar w:fldCharType="begin"/>
        </w:r>
        <w:r w:rsidR="00765996">
          <w:instrText>PAGE   \* MERGEFORMAT</w:instrText>
        </w:r>
        <w:r>
          <w:fldChar w:fldCharType="separate"/>
        </w:r>
        <w:r w:rsidR="000357A4" w:rsidRPr="000357A4">
          <w:rPr>
            <w:noProof/>
            <w:lang w:val="ja-JP"/>
          </w:rPr>
          <w:t>1</w:t>
        </w:r>
        <w:r>
          <w:fldChar w:fldCharType="end"/>
        </w:r>
      </w:p>
    </w:sdtContent>
  </w:sdt>
  <w:p w:rsidR="00765996" w:rsidRDefault="0076599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9DD" w:rsidRDefault="00AA79DD" w:rsidP="00BD7141">
      <w:r>
        <w:separator/>
      </w:r>
    </w:p>
  </w:footnote>
  <w:footnote w:type="continuationSeparator" w:id="0">
    <w:p w:rsidR="00AA79DD" w:rsidRDefault="00AA79DD" w:rsidP="00BD71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1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40D85"/>
    <w:rsid w:val="0000176D"/>
    <w:rsid w:val="00001AA4"/>
    <w:rsid w:val="000036EF"/>
    <w:rsid w:val="00014775"/>
    <w:rsid w:val="00026E1C"/>
    <w:rsid w:val="000357A4"/>
    <w:rsid w:val="0004509E"/>
    <w:rsid w:val="0005070A"/>
    <w:rsid w:val="00051CAD"/>
    <w:rsid w:val="000631E9"/>
    <w:rsid w:val="00065645"/>
    <w:rsid w:val="00076B01"/>
    <w:rsid w:val="00086D62"/>
    <w:rsid w:val="00091D0D"/>
    <w:rsid w:val="000948B8"/>
    <w:rsid w:val="000A14B8"/>
    <w:rsid w:val="000A39BA"/>
    <w:rsid w:val="000A7865"/>
    <w:rsid w:val="000C5A8F"/>
    <w:rsid w:val="000D766F"/>
    <w:rsid w:val="000E1C8A"/>
    <w:rsid w:val="000F1383"/>
    <w:rsid w:val="000F3CB3"/>
    <w:rsid w:val="00107224"/>
    <w:rsid w:val="00115088"/>
    <w:rsid w:val="00115D4B"/>
    <w:rsid w:val="00126FF9"/>
    <w:rsid w:val="001279AA"/>
    <w:rsid w:val="00151C04"/>
    <w:rsid w:val="00167C8C"/>
    <w:rsid w:val="001746B6"/>
    <w:rsid w:val="0018407C"/>
    <w:rsid w:val="00186705"/>
    <w:rsid w:val="001A0A87"/>
    <w:rsid w:val="001A5F8E"/>
    <w:rsid w:val="001B1635"/>
    <w:rsid w:val="001B2459"/>
    <w:rsid w:val="001B5480"/>
    <w:rsid w:val="001D4A8F"/>
    <w:rsid w:val="001F16CA"/>
    <w:rsid w:val="001F21D9"/>
    <w:rsid w:val="001F6795"/>
    <w:rsid w:val="00202E99"/>
    <w:rsid w:val="00211B12"/>
    <w:rsid w:val="00214591"/>
    <w:rsid w:val="00225926"/>
    <w:rsid w:val="00227878"/>
    <w:rsid w:val="00235C66"/>
    <w:rsid w:val="00257032"/>
    <w:rsid w:val="00286EAF"/>
    <w:rsid w:val="00290FC9"/>
    <w:rsid w:val="00292E6B"/>
    <w:rsid w:val="00294E1E"/>
    <w:rsid w:val="002B4C4E"/>
    <w:rsid w:val="002B6D4D"/>
    <w:rsid w:val="002C4F0D"/>
    <w:rsid w:val="002F4AD7"/>
    <w:rsid w:val="00306699"/>
    <w:rsid w:val="00306EA3"/>
    <w:rsid w:val="00323E00"/>
    <w:rsid w:val="0032437A"/>
    <w:rsid w:val="00325B7B"/>
    <w:rsid w:val="00326E80"/>
    <w:rsid w:val="0033145E"/>
    <w:rsid w:val="00336708"/>
    <w:rsid w:val="00352AF1"/>
    <w:rsid w:val="00371C7B"/>
    <w:rsid w:val="00372481"/>
    <w:rsid w:val="003725EE"/>
    <w:rsid w:val="00373706"/>
    <w:rsid w:val="00376B00"/>
    <w:rsid w:val="00382117"/>
    <w:rsid w:val="003B3BD2"/>
    <w:rsid w:val="003B586D"/>
    <w:rsid w:val="003C4135"/>
    <w:rsid w:val="003C558F"/>
    <w:rsid w:val="003D57B1"/>
    <w:rsid w:val="004332FC"/>
    <w:rsid w:val="00436492"/>
    <w:rsid w:val="00440DAE"/>
    <w:rsid w:val="0044305E"/>
    <w:rsid w:val="0045257B"/>
    <w:rsid w:val="004529BC"/>
    <w:rsid w:val="00461949"/>
    <w:rsid w:val="00462CB9"/>
    <w:rsid w:val="00474097"/>
    <w:rsid w:val="004754A4"/>
    <w:rsid w:val="00484934"/>
    <w:rsid w:val="00485390"/>
    <w:rsid w:val="00497BAB"/>
    <w:rsid w:val="004A284E"/>
    <w:rsid w:val="004B2B86"/>
    <w:rsid w:val="004C28C2"/>
    <w:rsid w:val="004C726D"/>
    <w:rsid w:val="004C7F82"/>
    <w:rsid w:val="004D3EA1"/>
    <w:rsid w:val="004D5CA3"/>
    <w:rsid w:val="004E71F7"/>
    <w:rsid w:val="0050102F"/>
    <w:rsid w:val="00522E5A"/>
    <w:rsid w:val="00531FD1"/>
    <w:rsid w:val="005457EE"/>
    <w:rsid w:val="00553465"/>
    <w:rsid w:val="00553705"/>
    <w:rsid w:val="005541F5"/>
    <w:rsid w:val="00554CCD"/>
    <w:rsid w:val="005574FC"/>
    <w:rsid w:val="00574063"/>
    <w:rsid w:val="0057483A"/>
    <w:rsid w:val="00577AB4"/>
    <w:rsid w:val="005810F8"/>
    <w:rsid w:val="005908BC"/>
    <w:rsid w:val="005A53E8"/>
    <w:rsid w:val="005B00E9"/>
    <w:rsid w:val="005B2FF1"/>
    <w:rsid w:val="005C269F"/>
    <w:rsid w:val="005C4D66"/>
    <w:rsid w:val="005D116F"/>
    <w:rsid w:val="00602C3C"/>
    <w:rsid w:val="00604E88"/>
    <w:rsid w:val="00606784"/>
    <w:rsid w:val="00610D35"/>
    <w:rsid w:val="00613FC7"/>
    <w:rsid w:val="00616E68"/>
    <w:rsid w:val="00633B53"/>
    <w:rsid w:val="0063639E"/>
    <w:rsid w:val="0064604A"/>
    <w:rsid w:val="00650A73"/>
    <w:rsid w:val="00652149"/>
    <w:rsid w:val="00655833"/>
    <w:rsid w:val="00666A0B"/>
    <w:rsid w:val="00675A36"/>
    <w:rsid w:val="00682E07"/>
    <w:rsid w:val="00685BEA"/>
    <w:rsid w:val="0068622D"/>
    <w:rsid w:val="00692FF5"/>
    <w:rsid w:val="006B7D91"/>
    <w:rsid w:val="006C7F56"/>
    <w:rsid w:val="006D7619"/>
    <w:rsid w:val="006E2C55"/>
    <w:rsid w:val="006E56BB"/>
    <w:rsid w:val="006E716F"/>
    <w:rsid w:val="006F39E9"/>
    <w:rsid w:val="006F4859"/>
    <w:rsid w:val="006F74F7"/>
    <w:rsid w:val="00706EFE"/>
    <w:rsid w:val="00712B42"/>
    <w:rsid w:val="00715F95"/>
    <w:rsid w:val="00733531"/>
    <w:rsid w:val="00740D85"/>
    <w:rsid w:val="0074335B"/>
    <w:rsid w:val="00745660"/>
    <w:rsid w:val="007507FC"/>
    <w:rsid w:val="00756363"/>
    <w:rsid w:val="00765996"/>
    <w:rsid w:val="00771839"/>
    <w:rsid w:val="00786227"/>
    <w:rsid w:val="007900AA"/>
    <w:rsid w:val="00794AF3"/>
    <w:rsid w:val="007A11FE"/>
    <w:rsid w:val="007B3099"/>
    <w:rsid w:val="007C3BAB"/>
    <w:rsid w:val="007E4407"/>
    <w:rsid w:val="007E6603"/>
    <w:rsid w:val="00817E54"/>
    <w:rsid w:val="008200BC"/>
    <w:rsid w:val="00826E28"/>
    <w:rsid w:val="0083484D"/>
    <w:rsid w:val="0083589E"/>
    <w:rsid w:val="00835CC7"/>
    <w:rsid w:val="00840AD8"/>
    <w:rsid w:val="00840EF1"/>
    <w:rsid w:val="00892C62"/>
    <w:rsid w:val="008946AE"/>
    <w:rsid w:val="008C7ADE"/>
    <w:rsid w:val="008D29AC"/>
    <w:rsid w:val="008F03A8"/>
    <w:rsid w:val="008F0A8D"/>
    <w:rsid w:val="008F0CEC"/>
    <w:rsid w:val="00900EB4"/>
    <w:rsid w:val="00902A07"/>
    <w:rsid w:val="00905B33"/>
    <w:rsid w:val="009147B6"/>
    <w:rsid w:val="00926DCC"/>
    <w:rsid w:val="00927F52"/>
    <w:rsid w:val="0093120F"/>
    <w:rsid w:val="009360F3"/>
    <w:rsid w:val="00954D1C"/>
    <w:rsid w:val="0095693B"/>
    <w:rsid w:val="00956E93"/>
    <w:rsid w:val="009639ED"/>
    <w:rsid w:val="009713D2"/>
    <w:rsid w:val="00971BF1"/>
    <w:rsid w:val="00974AB5"/>
    <w:rsid w:val="00976973"/>
    <w:rsid w:val="00985F3A"/>
    <w:rsid w:val="00991EAF"/>
    <w:rsid w:val="00992F3F"/>
    <w:rsid w:val="00995CB0"/>
    <w:rsid w:val="009A7E2A"/>
    <w:rsid w:val="009D46D2"/>
    <w:rsid w:val="009E2C09"/>
    <w:rsid w:val="009E557C"/>
    <w:rsid w:val="009E7805"/>
    <w:rsid w:val="009F2CC2"/>
    <w:rsid w:val="009F51D4"/>
    <w:rsid w:val="009F7CFD"/>
    <w:rsid w:val="00A0098E"/>
    <w:rsid w:val="00A279F9"/>
    <w:rsid w:val="00A31FF2"/>
    <w:rsid w:val="00A43CB1"/>
    <w:rsid w:val="00A612E1"/>
    <w:rsid w:val="00A63BCF"/>
    <w:rsid w:val="00A6468C"/>
    <w:rsid w:val="00A83231"/>
    <w:rsid w:val="00A84537"/>
    <w:rsid w:val="00A8626B"/>
    <w:rsid w:val="00A9123A"/>
    <w:rsid w:val="00A92C53"/>
    <w:rsid w:val="00A96CF4"/>
    <w:rsid w:val="00AA6A24"/>
    <w:rsid w:val="00AA79DD"/>
    <w:rsid w:val="00AB091C"/>
    <w:rsid w:val="00AB26D9"/>
    <w:rsid w:val="00AB2B56"/>
    <w:rsid w:val="00AD3A54"/>
    <w:rsid w:val="00AE6D79"/>
    <w:rsid w:val="00AF7B52"/>
    <w:rsid w:val="00B006D3"/>
    <w:rsid w:val="00B12085"/>
    <w:rsid w:val="00B138D1"/>
    <w:rsid w:val="00B15973"/>
    <w:rsid w:val="00B174A2"/>
    <w:rsid w:val="00B2656F"/>
    <w:rsid w:val="00B26A9B"/>
    <w:rsid w:val="00B27BBF"/>
    <w:rsid w:val="00B44F01"/>
    <w:rsid w:val="00B55565"/>
    <w:rsid w:val="00B7134D"/>
    <w:rsid w:val="00B71BF2"/>
    <w:rsid w:val="00B83926"/>
    <w:rsid w:val="00B87E45"/>
    <w:rsid w:val="00B924C0"/>
    <w:rsid w:val="00B94FB4"/>
    <w:rsid w:val="00B97795"/>
    <w:rsid w:val="00B97D64"/>
    <w:rsid w:val="00BA2286"/>
    <w:rsid w:val="00BA271B"/>
    <w:rsid w:val="00BA3D36"/>
    <w:rsid w:val="00BA3D6F"/>
    <w:rsid w:val="00BA6BC5"/>
    <w:rsid w:val="00BC5013"/>
    <w:rsid w:val="00BD0DCC"/>
    <w:rsid w:val="00BD218D"/>
    <w:rsid w:val="00BD46E0"/>
    <w:rsid w:val="00BD6A9E"/>
    <w:rsid w:val="00BD7141"/>
    <w:rsid w:val="00BE6722"/>
    <w:rsid w:val="00C01958"/>
    <w:rsid w:val="00C054CF"/>
    <w:rsid w:val="00C14531"/>
    <w:rsid w:val="00C177E9"/>
    <w:rsid w:val="00C25E52"/>
    <w:rsid w:val="00C272BC"/>
    <w:rsid w:val="00C306A9"/>
    <w:rsid w:val="00C31A16"/>
    <w:rsid w:val="00C31FF6"/>
    <w:rsid w:val="00C32F69"/>
    <w:rsid w:val="00C40032"/>
    <w:rsid w:val="00C40FF6"/>
    <w:rsid w:val="00C61EC2"/>
    <w:rsid w:val="00C6464A"/>
    <w:rsid w:val="00C656AD"/>
    <w:rsid w:val="00C86699"/>
    <w:rsid w:val="00C968A8"/>
    <w:rsid w:val="00CA37F4"/>
    <w:rsid w:val="00CB17C9"/>
    <w:rsid w:val="00CB1E20"/>
    <w:rsid w:val="00CB361C"/>
    <w:rsid w:val="00CB47D0"/>
    <w:rsid w:val="00CC1326"/>
    <w:rsid w:val="00CC35B8"/>
    <w:rsid w:val="00CC3787"/>
    <w:rsid w:val="00CE21EE"/>
    <w:rsid w:val="00CF25DE"/>
    <w:rsid w:val="00D077B2"/>
    <w:rsid w:val="00D1308E"/>
    <w:rsid w:val="00D265B4"/>
    <w:rsid w:val="00D323E0"/>
    <w:rsid w:val="00D33062"/>
    <w:rsid w:val="00D40876"/>
    <w:rsid w:val="00D42511"/>
    <w:rsid w:val="00D4421D"/>
    <w:rsid w:val="00D567C8"/>
    <w:rsid w:val="00D64FA9"/>
    <w:rsid w:val="00D77D06"/>
    <w:rsid w:val="00D9350B"/>
    <w:rsid w:val="00D948EB"/>
    <w:rsid w:val="00DA5E24"/>
    <w:rsid w:val="00DA7EDC"/>
    <w:rsid w:val="00DC1CC9"/>
    <w:rsid w:val="00DC4DF6"/>
    <w:rsid w:val="00DC72D3"/>
    <w:rsid w:val="00DC785C"/>
    <w:rsid w:val="00DD4737"/>
    <w:rsid w:val="00DF0A68"/>
    <w:rsid w:val="00E15169"/>
    <w:rsid w:val="00E20E00"/>
    <w:rsid w:val="00E270BE"/>
    <w:rsid w:val="00E42EFF"/>
    <w:rsid w:val="00E57851"/>
    <w:rsid w:val="00E608C6"/>
    <w:rsid w:val="00E71948"/>
    <w:rsid w:val="00E76E9D"/>
    <w:rsid w:val="00E94616"/>
    <w:rsid w:val="00EC3D23"/>
    <w:rsid w:val="00ED419D"/>
    <w:rsid w:val="00ED4DD8"/>
    <w:rsid w:val="00F27478"/>
    <w:rsid w:val="00F31D6D"/>
    <w:rsid w:val="00F37D73"/>
    <w:rsid w:val="00F629AB"/>
    <w:rsid w:val="00F77A3E"/>
    <w:rsid w:val="00F918AE"/>
    <w:rsid w:val="00F9726D"/>
    <w:rsid w:val="00FB41F9"/>
    <w:rsid w:val="00FD25D6"/>
    <w:rsid w:val="00FE46FD"/>
    <w:rsid w:val="00FE6CB7"/>
    <w:rsid w:val="00FF187B"/>
    <w:rsid w:val="00FF385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HGS明朝B" w:eastAsia="HGS明朝B" w:hAnsi="Century" w:cs="Times New Roman"/>
        <w:kern w:val="20"/>
        <w:sz w:val="21"/>
        <w:szCs w:val="28"/>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0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740D85"/>
  </w:style>
  <w:style w:type="character" w:customStyle="1" w:styleId="a4">
    <w:name w:val="本文 (文字)"/>
    <w:basedOn w:val="a0"/>
    <w:link w:val="a3"/>
    <w:uiPriority w:val="99"/>
    <w:rsid w:val="00740D85"/>
  </w:style>
  <w:style w:type="paragraph" w:styleId="a5">
    <w:name w:val="header"/>
    <w:basedOn w:val="a"/>
    <w:link w:val="a6"/>
    <w:uiPriority w:val="99"/>
    <w:unhideWhenUsed/>
    <w:rsid w:val="00BD7141"/>
    <w:pPr>
      <w:tabs>
        <w:tab w:val="center" w:pos="4252"/>
        <w:tab w:val="right" w:pos="8504"/>
      </w:tabs>
      <w:snapToGrid w:val="0"/>
    </w:pPr>
  </w:style>
  <w:style w:type="character" w:customStyle="1" w:styleId="a6">
    <w:name w:val="ヘッダー (文字)"/>
    <w:basedOn w:val="a0"/>
    <w:link w:val="a5"/>
    <w:uiPriority w:val="99"/>
    <w:rsid w:val="00BD7141"/>
  </w:style>
  <w:style w:type="paragraph" w:styleId="a7">
    <w:name w:val="footer"/>
    <w:basedOn w:val="a"/>
    <w:link w:val="a8"/>
    <w:uiPriority w:val="99"/>
    <w:unhideWhenUsed/>
    <w:rsid w:val="00BD7141"/>
    <w:pPr>
      <w:tabs>
        <w:tab w:val="center" w:pos="4252"/>
        <w:tab w:val="right" w:pos="8504"/>
      </w:tabs>
      <w:snapToGrid w:val="0"/>
    </w:pPr>
  </w:style>
  <w:style w:type="character" w:customStyle="1" w:styleId="a8">
    <w:name w:val="フッター (文字)"/>
    <w:basedOn w:val="a0"/>
    <w:link w:val="a7"/>
    <w:uiPriority w:val="99"/>
    <w:rsid w:val="00BD7141"/>
  </w:style>
  <w:style w:type="paragraph" w:styleId="a9">
    <w:name w:val="Body Text Indent"/>
    <w:basedOn w:val="a"/>
    <w:link w:val="aa"/>
    <w:uiPriority w:val="99"/>
    <w:unhideWhenUsed/>
    <w:rsid w:val="006F74F7"/>
    <w:pPr>
      <w:ind w:leftChars="400" w:left="851"/>
    </w:pPr>
  </w:style>
  <w:style w:type="character" w:customStyle="1" w:styleId="aa">
    <w:name w:val="本文インデント (文字)"/>
    <w:basedOn w:val="a0"/>
    <w:link w:val="a9"/>
    <w:uiPriority w:val="99"/>
    <w:rsid w:val="006F74F7"/>
  </w:style>
  <w:style w:type="paragraph" w:styleId="2">
    <w:name w:val="Body Text First Indent 2"/>
    <w:basedOn w:val="a9"/>
    <w:link w:val="20"/>
    <w:uiPriority w:val="99"/>
    <w:unhideWhenUsed/>
    <w:rsid w:val="006F74F7"/>
    <w:pPr>
      <w:ind w:firstLineChars="100" w:firstLine="210"/>
    </w:pPr>
  </w:style>
  <w:style w:type="character" w:customStyle="1" w:styleId="20">
    <w:name w:val="本文字下げ 2 (文字)"/>
    <w:basedOn w:val="aa"/>
    <w:link w:val="2"/>
    <w:uiPriority w:val="99"/>
    <w:rsid w:val="006F74F7"/>
  </w:style>
  <w:style w:type="paragraph" w:styleId="ab">
    <w:name w:val="Balloon Text"/>
    <w:basedOn w:val="a"/>
    <w:link w:val="ac"/>
    <w:uiPriority w:val="99"/>
    <w:semiHidden/>
    <w:unhideWhenUsed/>
    <w:rsid w:val="00D4251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42511"/>
    <w:rPr>
      <w:rFonts w:asciiTheme="majorHAnsi" w:eastAsiaTheme="majorEastAsia" w:hAnsiTheme="majorHAnsi" w:cstheme="majorBidi"/>
      <w:sz w:val="18"/>
      <w:szCs w:val="18"/>
    </w:rPr>
  </w:style>
  <w:style w:type="paragraph" w:styleId="ad">
    <w:name w:val="Body Text First Indent"/>
    <w:basedOn w:val="a3"/>
    <w:link w:val="ae"/>
    <w:uiPriority w:val="99"/>
    <w:semiHidden/>
    <w:unhideWhenUsed/>
    <w:rsid w:val="00382117"/>
    <w:pPr>
      <w:ind w:firstLineChars="100" w:firstLine="210"/>
    </w:pPr>
  </w:style>
  <w:style w:type="character" w:customStyle="1" w:styleId="ae">
    <w:name w:val="本文字下げ (文字)"/>
    <w:basedOn w:val="a4"/>
    <w:link w:val="ad"/>
    <w:uiPriority w:val="99"/>
    <w:semiHidden/>
    <w:rsid w:val="00382117"/>
  </w:style>
  <w:style w:type="paragraph" w:styleId="af">
    <w:name w:val="Title"/>
    <w:basedOn w:val="a"/>
    <w:next w:val="a"/>
    <w:link w:val="af0"/>
    <w:uiPriority w:val="10"/>
    <w:qFormat/>
    <w:rsid w:val="00B15973"/>
    <w:pPr>
      <w:spacing w:before="240" w:after="120"/>
      <w:jc w:val="center"/>
      <w:outlineLvl w:val="0"/>
    </w:pPr>
    <w:rPr>
      <w:rFonts w:asciiTheme="majorHAnsi" w:eastAsia="ＭＳ ゴシック" w:hAnsiTheme="majorHAnsi" w:cstheme="majorBidi"/>
      <w:sz w:val="32"/>
      <w:szCs w:val="32"/>
    </w:rPr>
  </w:style>
  <w:style w:type="character" w:customStyle="1" w:styleId="af0">
    <w:name w:val="表題 (文字)"/>
    <w:basedOn w:val="a0"/>
    <w:link w:val="af"/>
    <w:uiPriority w:val="10"/>
    <w:rsid w:val="00B15973"/>
    <w:rPr>
      <w:rFonts w:asciiTheme="majorHAnsi" w:eastAsia="ＭＳ ゴシック" w:hAnsiTheme="majorHAnsi" w:cstheme="majorBidi"/>
      <w:sz w:val="32"/>
      <w:szCs w:val="32"/>
    </w:rPr>
  </w:style>
  <w:style w:type="paragraph" w:styleId="af1">
    <w:name w:val="No Spacing"/>
    <w:uiPriority w:val="1"/>
    <w:qFormat/>
    <w:rsid w:val="004D5CA3"/>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GS明朝B" w:eastAsia="HGS明朝B" w:hAnsi="Century" w:cs="Times New Roman"/>
        <w:kern w:val="20"/>
        <w:sz w:val="21"/>
        <w:szCs w:val="28"/>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740D85"/>
  </w:style>
  <w:style w:type="character" w:customStyle="1" w:styleId="a4">
    <w:name w:val="本文 (文字)"/>
    <w:basedOn w:val="a0"/>
    <w:link w:val="a3"/>
    <w:uiPriority w:val="99"/>
    <w:rsid w:val="00740D85"/>
  </w:style>
  <w:style w:type="paragraph" w:styleId="a5">
    <w:name w:val="header"/>
    <w:basedOn w:val="a"/>
    <w:link w:val="a6"/>
    <w:uiPriority w:val="99"/>
    <w:unhideWhenUsed/>
    <w:rsid w:val="00BD7141"/>
    <w:pPr>
      <w:tabs>
        <w:tab w:val="center" w:pos="4252"/>
        <w:tab w:val="right" w:pos="8504"/>
      </w:tabs>
      <w:snapToGrid w:val="0"/>
    </w:pPr>
  </w:style>
  <w:style w:type="character" w:customStyle="1" w:styleId="a6">
    <w:name w:val="ヘッダー (文字)"/>
    <w:basedOn w:val="a0"/>
    <w:link w:val="a5"/>
    <w:uiPriority w:val="99"/>
    <w:rsid w:val="00BD7141"/>
  </w:style>
  <w:style w:type="paragraph" w:styleId="a7">
    <w:name w:val="footer"/>
    <w:basedOn w:val="a"/>
    <w:link w:val="a8"/>
    <w:uiPriority w:val="99"/>
    <w:unhideWhenUsed/>
    <w:rsid w:val="00BD7141"/>
    <w:pPr>
      <w:tabs>
        <w:tab w:val="center" w:pos="4252"/>
        <w:tab w:val="right" w:pos="8504"/>
      </w:tabs>
      <w:snapToGrid w:val="0"/>
    </w:pPr>
  </w:style>
  <w:style w:type="character" w:customStyle="1" w:styleId="a8">
    <w:name w:val="フッター (文字)"/>
    <w:basedOn w:val="a0"/>
    <w:link w:val="a7"/>
    <w:uiPriority w:val="99"/>
    <w:rsid w:val="00BD7141"/>
  </w:style>
  <w:style w:type="paragraph" w:styleId="a9">
    <w:name w:val="Body Text Indent"/>
    <w:basedOn w:val="a"/>
    <w:link w:val="aa"/>
    <w:uiPriority w:val="99"/>
    <w:unhideWhenUsed/>
    <w:rsid w:val="006F74F7"/>
    <w:pPr>
      <w:ind w:leftChars="400" w:left="851"/>
    </w:pPr>
  </w:style>
  <w:style w:type="character" w:customStyle="1" w:styleId="aa">
    <w:name w:val="本文インデント (文字)"/>
    <w:basedOn w:val="a0"/>
    <w:link w:val="a9"/>
    <w:uiPriority w:val="99"/>
    <w:rsid w:val="006F74F7"/>
  </w:style>
  <w:style w:type="paragraph" w:styleId="2">
    <w:name w:val="Body Text First Indent 2"/>
    <w:basedOn w:val="a9"/>
    <w:link w:val="20"/>
    <w:uiPriority w:val="99"/>
    <w:unhideWhenUsed/>
    <w:rsid w:val="006F74F7"/>
    <w:pPr>
      <w:ind w:firstLineChars="100" w:firstLine="210"/>
    </w:pPr>
  </w:style>
  <w:style w:type="character" w:customStyle="1" w:styleId="20">
    <w:name w:val="本文字下げ 2 (文字)"/>
    <w:basedOn w:val="aa"/>
    <w:link w:val="2"/>
    <w:uiPriority w:val="99"/>
    <w:rsid w:val="006F74F7"/>
  </w:style>
  <w:style w:type="paragraph" w:styleId="ab">
    <w:name w:val="Balloon Text"/>
    <w:basedOn w:val="a"/>
    <w:link w:val="ac"/>
    <w:uiPriority w:val="99"/>
    <w:semiHidden/>
    <w:unhideWhenUsed/>
    <w:rsid w:val="00D4251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42511"/>
    <w:rPr>
      <w:rFonts w:asciiTheme="majorHAnsi" w:eastAsiaTheme="majorEastAsia" w:hAnsiTheme="majorHAnsi" w:cstheme="majorBidi"/>
      <w:sz w:val="18"/>
      <w:szCs w:val="18"/>
    </w:rPr>
  </w:style>
  <w:style w:type="paragraph" w:styleId="ad">
    <w:name w:val="Body Text First Indent"/>
    <w:basedOn w:val="a3"/>
    <w:link w:val="ae"/>
    <w:uiPriority w:val="99"/>
    <w:semiHidden/>
    <w:unhideWhenUsed/>
    <w:rsid w:val="00382117"/>
    <w:pPr>
      <w:ind w:firstLineChars="100" w:firstLine="210"/>
    </w:pPr>
  </w:style>
  <w:style w:type="character" w:customStyle="1" w:styleId="ae">
    <w:name w:val="本文字下げ (文字)"/>
    <w:basedOn w:val="a4"/>
    <w:link w:val="ad"/>
    <w:uiPriority w:val="99"/>
    <w:semiHidden/>
    <w:rsid w:val="00382117"/>
  </w:style>
  <w:style w:type="paragraph" w:styleId="af">
    <w:name w:val="Title"/>
    <w:basedOn w:val="a"/>
    <w:next w:val="a"/>
    <w:link w:val="af0"/>
    <w:uiPriority w:val="10"/>
    <w:qFormat/>
    <w:rsid w:val="00B15973"/>
    <w:pPr>
      <w:spacing w:before="240" w:after="120"/>
      <w:jc w:val="center"/>
      <w:outlineLvl w:val="0"/>
    </w:pPr>
    <w:rPr>
      <w:rFonts w:asciiTheme="majorHAnsi" w:eastAsia="ＭＳ ゴシック" w:hAnsiTheme="majorHAnsi" w:cstheme="majorBidi"/>
      <w:sz w:val="32"/>
      <w:szCs w:val="32"/>
    </w:rPr>
  </w:style>
  <w:style w:type="character" w:customStyle="1" w:styleId="af0">
    <w:name w:val="表題 (文字)"/>
    <w:basedOn w:val="a0"/>
    <w:link w:val="af"/>
    <w:uiPriority w:val="10"/>
    <w:rsid w:val="00B15973"/>
    <w:rPr>
      <w:rFonts w:asciiTheme="majorHAnsi" w:eastAsia="ＭＳ ゴシック" w:hAnsiTheme="majorHAnsi" w:cstheme="majorBidi"/>
      <w:sz w:val="32"/>
      <w:szCs w:val="32"/>
    </w:rPr>
  </w:style>
  <w:style w:type="paragraph" w:styleId="af1">
    <w:name w:val="No Spacing"/>
    <w:uiPriority w:val="1"/>
    <w:qFormat/>
    <w:rsid w:val="004D5CA3"/>
    <w:pPr>
      <w:widowControl w:val="0"/>
      <w:jc w:val="both"/>
    </w:pPr>
  </w:style>
</w:styles>
</file>

<file path=word/webSettings.xml><?xml version="1.0" encoding="utf-8"?>
<w:webSettings xmlns:r="http://schemas.openxmlformats.org/officeDocument/2006/relationships" xmlns:w="http://schemas.openxmlformats.org/wordprocessingml/2006/main">
  <w:divs>
    <w:div w:id="94597491">
      <w:bodyDiv w:val="1"/>
      <w:marLeft w:val="0"/>
      <w:marRight w:val="0"/>
      <w:marTop w:val="0"/>
      <w:marBottom w:val="0"/>
      <w:divBdr>
        <w:top w:val="none" w:sz="0" w:space="0" w:color="auto"/>
        <w:left w:val="none" w:sz="0" w:space="0" w:color="auto"/>
        <w:bottom w:val="none" w:sz="0" w:space="0" w:color="auto"/>
        <w:right w:val="none" w:sz="0" w:space="0" w:color="auto"/>
      </w:divBdr>
    </w:div>
    <w:div w:id="98186404">
      <w:bodyDiv w:val="1"/>
      <w:marLeft w:val="0"/>
      <w:marRight w:val="0"/>
      <w:marTop w:val="0"/>
      <w:marBottom w:val="0"/>
      <w:divBdr>
        <w:top w:val="none" w:sz="0" w:space="0" w:color="auto"/>
        <w:left w:val="none" w:sz="0" w:space="0" w:color="auto"/>
        <w:bottom w:val="none" w:sz="0" w:space="0" w:color="auto"/>
        <w:right w:val="none" w:sz="0" w:space="0" w:color="auto"/>
      </w:divBdr>
    </w:div>
    <w:div w:id="184489962">
      <w:bodyDiv w:val="1"/>
      <w:marLeft w:val="0"/>
      <w:marRight w:val="0"/>
      <w:marTop w:val="0"/>
      <w:marBottom w:val="0"/>
      <w:divBdr>
        <w:top w:val="none" w:sz="0" w:space="0" w:color="auto"/>
        <w:left w:val="none" w:sz="0" w:space="0" w:color="auto"/>
        <w:bottom w:val="none" w:sz="0" w:space="0" w:color="auto"/>
        <w:right w:val="none" w:sz="0" w:space="0" w:color="auto"/>
      </w:divBdr>
    </w:div>
    <w:div w:id="326517723">
      <w:bodyDiv w:val="1"/>
      <w:marLeft w:val="0"/>
      <w:marRight w:val="0"/>
      <w:marTop w:val="0"/>
      <w:marBottom w:val="0"/>
      <w:divBdr>
        <w:top w:val="none" w:sz="0" w:space="0" w:color="auto"/>
        <w:left w:val="none" w:sz="0" w:space="0" w:color="auto"/>
        <w:bottom w:val="none" w:sz="0" w:space="0" w:color="auto"/>
        <w:right w:val="none" w:sz="0" w:space="0" w:color="auto"/>
      </w:divBdr>
    </w:div>
    <w:div w:id="380255084">
      <w:bodyDiv w:val="1"/>
      <w:marLeft w:val="0"/>
      <w:marRight w:val="0"/>
      <w:marTop w:val="0"/>
      <w:marBottom w:val="0"/>
      <w:divBdr>
        <w:top w:val="none" w:sz="0" w:space="0" w:color="auto"/>
        <w:left w:val="none" w:sz="0" w:space="0" w:color="auto"/>
        <w:bottom w:val="none" w:sz="0" w:space="0" w:color="auto"/>
        <w:right w:val="none" w:sz="0" w:space="0" w:color="auto"/>
      </w:divBdr>
    </w:div>
    <w:div w:id="763039780">
      <w:bodyDiv w:val="1"/>
      <w:marLeft w:val="0"/>
      <w:marRight w:val="0"/>
      <w:marTop w:val="0"/>
      <w:marBottom w:val="0"/>
      <w:divBdr>
        <w:top w:val="none" w:sz="0" w:space="0" w:color="auto"/>
        <w:left w:val="none" w:sz="0" w:space="0" w:color="auto"/>
        <w:bottom w:val="none" w:sz="0" w:space="0" w:color="auto"/>
        <w:right w:val="none" w:sz="0" w:space="0" w:color="auto"/>
      </w:divBdr>
    </w:div>
    <w:div w:id="789402051">
      <w:bodyDiv w:val="1"/>
      <w:marLeft w:val="0"/>
      <w:marRight w:val="0"/>
      <w:marTop w:val="0"/>
      <w:marBottom w:val="0"/>
      <w:divBdr>
        <w:top w:val="none" w:sz="0" w:space="0" w:color="auto"/>
        <w:left w:val="none" w:sz="0" w:space="0" w:color="auto"/>
        <w:bottom w:val="none" w:sz="0" w:space="0" w:color="auto"/>
        <w:right w:val="none" w:sz="0" w:space="0" w:color="auto"/>
      </w:divBdr>
    </w:div>
    <w:div w:id="819153972">
      <w:bodyDiv w:val="1"/>
      <w:marLeft w:val="0"/>
      <w:marRight w:val="0"/>
      <w:marTop w:val="0"/>
      <w:marBottom w:val="0"/>
      <w:divBdr>
        <w:top w:val="none" w:sz="0" w:space="0" w:color="auto"/>
        <w:left w:val="none" w:sz="0" w:space="0" w:color="auto"/>
        <w:bottom w:val="none" w:sz="0" w:space="0" w:color="auto"/>
        <w:right w:val="none" w:sz="0" w:space="0" w:color="auto"/>
      </w:divBdr>
    </w:div>
    <w:div w:id="891430081">
      <w:bodyDiv w:val="1"/>
      <w:marLeft w:val="0"/>
      <w:marRight w:val="0"/>
      <w:marTop w:val="0"/>
      <w:marBottom w:val="0"/>
      <w:divBdr>
        <w:top w:val="none" w:sz="0" w:space="0" w:color="auto"/>
        <w:left w:val="none" w:sz="0" w:space="0" w:color="auto"/>
        <w:bottom w:val="none" w:sz="0" w:space="0" w:color="auto"/>
        <w:right w:val="none" w:sz="0" w:space="0" w:color="auto"/>
      </w:divBdr>
    </w:div>
    <w:div w:id="1213423467">
      <w:bodyDiv w:val="1"/>
      <w:marLeft w:val="0"/>
      <w:marRight w:val="0"/>
      <w:marTop w:val="0"/>
      <w:marBottom w:val="0"/>
      <w:divBdr>
        <w:top w:val="none" w:sz="0" w:space="0" w:color="auto"/>
        <w:left w:val="none" w:sz="0" w:space="0" w:color="auto"/>
        <w:bottom w:val="none" w:sz="0" w:space="0" w:color="auto"/>
        <w:right w:val="none" w:sz="0" w:space="0" w:color="auto"/>
      </w:divBdr>
    </w:div>
    <w:div w:id="1221795262">
      <w:bodyDiv w:val="1"/>
      <w:marLeft w:val="0"/>
      <w:marRight w:val="0"/>
      <w:marTop w:val="0"/>
      <w:marBottom w:val="0"/>
      <w:divBdr>
        <w:top w:val="none" w:sz="0" w:space="0" w:color="auto"/>
        <w:left w:val="none" w:sz="0" w:space="0" w:color="auto"/>
        <w:bottom w:val="none" w:sz="0" w:space="0" w:color="auto"/>
        <w:right w:val="none" w:sz="0" w:space="0" w:color="auto"/>
      </w:divBdr>
    </w:div>
    <w:div w:id="1473786979">
      <w:bodyDiv w:val="1"/>
      <w:marLeft w:val="0"/>
      <w:marRight w:val="0"/>
      <w:marTop w:val="0"/>
      <w:marBottom w:val="0"/>
      <w:divBdr>
        <w:top w:val="none" w:sz="0" w:space="0" w:color="auto"/>
        <w:left w:val="none" w:sz="0" w:space="0" w:color="auto"/>
        <w:bottom w:val="none" w:sz="0" w:space="0" w:color="auto"/>
        <w:right w:val="none" w:sz="0" w:space="0" w:color="auto"/>
      </w:divBdr>
    </w:div>
    <w:div w:id="1690521070">
      <w:bodyDiv w:val="1"/>
      <w:marLeft w:val="0"/>
      <w:marRight w:val="0"/>
      <w:marTop w:val="0"/>
      <w:marBottom w:val="0"/>
      <w:divBdr>
        <w:top w:val="none" w:sz="0" w:space="0" w:color="auto"/>
        <w:left w:val="none" w:sz="0" w:space="0" w:color="auto"/>
        <w:bottom w:val="none" w:sz="0" w:space="0" w:color="auto"/>
        <w:right w:val="none" w:sz="0" w:space="0" w:color="auto"/>
      </w:divBdr>
    </w:div>
    <w:div w:id="1960186275">
      <w:bodyDiv w:val="1"/>
      <w:marLeft w:val="0"/>
      <w:marRight w:val="0"/>
      <w:marTop w:val="0"/>
      <w:marBottom w:val="0"/>
      <w:divBdr>
        <w:top w:val="none" w:sz="0" w:space="0" w:color="auto"/>
        <w:left w:val="none" w:sz="0" w:space="0" w:color="auto"/>
        <w:bottom w:val="none" w:sz="0" w:space="0" w:color="auto"/>
        <w:right w:val="none" w:sz="0" w:space="0" w:color="auto"/>
      </w:divBdr>
    </w:div>
    <w:div w:id="2129154329">
      <w:bodyDiv w:val="1"/>
      <w:marLeft w:val="0"/>
      <w:marRight w:val="0"/>
      <w:marTop w:val="0"/>
      <w:marBottom w:val="0"/>
      <w:divBdr>
        <w:top w:val="none" w:sz="0" w:space="0" w:color="auto"/>
        <w:left w:val="none" w:sz="0" w:space="0" w:color="auto"/>
        <w:bottom w:val="none" w:sz="0" w:space="0" w:color="auto"/>
        <w:right w:val="none" w:sz="0" w:space="0" w:color="auto"/>
      </w:divBdr>
      <w:divsChild>
        <w:div w:id="58752456">
          <w:marLeft w:val="0"/>
          <w:marRight w:val="0"/>
          <w:marTop w:val="0"/>
          <w:marBottom w:val="0"/>
          <w:divBdr>
            <w:top w:val="none" w:sz="0" w:space="0" w:color="auto"/>
            <w:left w:val="none" w:sz="0" w:space="0" w:color="auto"/>
            <w:bottom w:val="none" w:sz="0" w:space="0" w:color="auto"/>
            <w:right w:val="none" w:sz="0" w:space="0" w:color="auto"/>
          </w:divBdr>
          <w:divsChild>
            <w:div w:id="1413965531">
              <w:marLeft w:val="0"/>
              <w:marRight w:val="0"/>
              <w:marTop w:val="0"/>
              <w:marBottom w:val="0"/>
              <w:divBdr>
                <w:top w:val="none" w:sz="0" w:space="0" w:color="auto"/>
                <w:left w:val="none" w:sz="0" w:space="0" w:color="auto"/>
                <w:bottom w:val="none" w:sz="0" w:space="0" w:color="auto"/>
                <w:right w:val="none" w:sz="0" w:space="0" w:color="auto"/>
              </w:divBdr>
              <w:divsChild>
                <w:div w:id="1108501206">
                  <w:marLeft w:val="0"/>
                  <w:marRight w:val="0"/>
                  <w:marTop w:val="0"/>
                  <w:marBottom w:val="0"/>
                  <w:divBdr>
                    <w:top w:val="none" w:sz="0" w:space="0" w:color="auto"/>
                    <w:left w:val="none" w:sz="0" w:space="0" w:color="auto"/>
                    <w:bottom w:val="none" w:sz="0" w:space="0" w:color="auto"/>
                    <w:right w:val="none" w:sz="0" w:space="0" w:color="auto"/>
                  </w:divBdr>
                  <w:divsChild>
                    <w:div w:id="568003063">
                      <w:marLeft w:val="0"/>
                      <w:marRight w:val="0"/>
                      <w:marTop w:val="0"/>
                      <w:marBottom w:val="0"/>
                      <w:divBdr>
                        <w:top w:val="none" w:sz="0" w:space="0" w:color="auto"/>
                        <w:left w:val="none" w:sz="0" w:space="0" w:color="auto"/>
                        <w:bottom w:val="none" w:sz="0" w:space="0" w:color="auto"/>
                        <w:right w:val="none" w:sz="0" w:space="0" w:color="auto"/>
                      </w:divBdr>
                      <w:divsChild>
                        <w:div w:id="1680545124">
                          <w:marLeft w:val="0"/>
                          <w:marRight w:val="0"/>
                          <w:marTop w:val="0"/>
                          <w:marBottom w:val="225"/>
                          <w:divBdr>
                            <w:top w:val="none" w:sz="0" w:space="0" w:color="auto"/>
                            <w:left w:val="single" w:sz="6" w:space="0" w:color="E1E1E1"/>
                            <w:bottom w:val="single" w:sz="6" w:space="0" w:color="E1E1E1"/>
                            <w:right w:val="single" w:sz="6" w:space="0" w:color="E1E1E1"/>
                          </w:divBdr>
                          <w:divsChild>
                            <w:div w:id="1717729675">
                              <w:marLeft w:val="0"/>
                              <w:marRight w:val="0"/>
                              <w:marTop w:val="0"/>
                              <w:marBottom w:val="0"/>
                              <w:divBdr>
                                <w:top w:val="none" w:sz="0" w:space="0" w:color="auto"/>
                                <w:left w:val="none" w:sz="0" w:space="0" w:color="auto"/>
                                <w:bottom w:val="none" w:sz="0" w:space="0" w:color="auto"/>
                                <w:right w:val="none" w:sz="0" w:space="0" w:color="auto"/>
                              </w:divBdr>
                              <w:divsChild>
                                <w:div w:id="233247434">
                                  <w:marLeft w:val="0"/>
                                  <w:marRight w:val="0"/>
                                  <w:marTop w:val="0"/>
                                  <w:marBottom w:val="0"/>
                                  <w:divBdr>
                                    <w:top w:val="none" w:sz="0" w:space="0" w:color="auto"/>
                                    <w:left w:val="none" w:sz="0" w:space="0" w:color="auto"/>
                                    <w:bottom w:val="none" w:sz="0" w:space="0" w:color="auto"/>
                                    <w:right w:val="none" w:sz="0" w:space="0" w:color="auto"/>
                                  </w:divBdr>
                                  <w:divsChild>
                                    <w:div w:id="1225677833">
                                      <w:marLeft w:val="0"/>
                                      <w:marRight w:val="0"/>
                                      <w:marTop w:val="0"/>
                                      <w:marBottom w:val="0"/>
                                      <w:divBdr>
                                        <w:top w:val="none" w:sz="0" w:space="0" w:color="auto"/>
                                        <w:left w:val="none" w:sz="0" w:space="0" w:color="auto"/>
                                        <w:bottom w:val="none" w:sz="0" w:space="0" w:color="auto"/>
                                        <w:right w:val="none" w:sz="0" w:space="0" w:color="auto"/>
                                      </w:divBdr>
                                      <w:divsChild>
                                        <w:div w:id="1601179381">
                                          <w:marLeft w:val="0"/>
                                          <w:marRight w:val="0"/>
                                          <w:marTop w:val="0"/>
                                          <w:marBottom w:val="0"/>
                                          <w:divBdr>
                                            <w:top w:val="none" w:sz="0" w:space="0" w:color="auto"/>
                                            <w:left w:val="none" w:sz="0" w:space="0" w:color="auto"/>
                                            <w:bottom w:val="none" w:sz="0" w:space="0" w:color="auto"/>
                                            <w:right w:val="none" w:sz="0" w:space="0" w:color="auto"/>
                                          </w:divBdr>
                                        </w:div>
                                      </w:divsChild>
                                    </w:div>
                                    <w:div w:id="1024089845">
                                      <w:marLeft w:val="0"/>
                                      <w:marRight w:val="0"/>
                                      <w:marTop w:val="0"/>
                                      <w:marBottom w:val="0"/>
                                      <w:divBdr>
                                        <w:top w:val="none" w:sz="0" w:space="0" w:color="auto"/>
                                        <w:left w:val="none" w:sz="0" w:space="0" w:color="auto"/>
                                        <w:bottom w:val="none" w:sz="0" w:space="0" w:color="auto"/>
                                        <w:right w:val="none" w:sz="0" w:space="0" w:color="auto"/>
                                      </w:divBdr>
                                      <w:divsChild>
                                        <w:div w:id="1328363669">
                                          <w:marLeft w:val="0"/>
                                          <w:marRight w:val="0"/>
                                          <w:marTop w:val="0"/>
                                          <w:marBottom w:val="0"/>
                                          <w:divBdr>
                                            <w:top w:val="none" w:sz="0" w:space="0" w:color="auto"/>
                                            <w:left w:val="none" w:sz="0" w:space="0" w:color="auto"/>
                                            <w:bottom w:val="none" w:sz="0" w:space="0" w:color="auto"/>
                                            <w:right w:val="none" w:sz="0" w:space="0" w:color="auto"/>
                                          </w:divBdr>
                                          <w:divsChild>
                                            <w:div w:id="2042825314">
                                              <w:marLeft w:val="0"/>
                                              <w:marRight w:val="150"/>
                                              <w:marTop w:val="0"/>
                                              <w:marBottom w:val="150"/>
                                              <w:divBdr>
                                                <w:top w:val="none" w:sz="0" w:space="0" w:color="auto"/>
                                                <w:left w:val="none" w:sz="0" w:space="0" w:color="auto"/>
                                                <w:bottom w:val="none" w:sz="0" w:space="0" w:color="auto"/>
                                                <w:right w:val="none" w:sz="0" w:space="0" w:color="auto"/>
                                              </w:divBdr>
                                              <w:divsChild>
                                                <w:div w:id="50426327">
                                                  <w:marLeft w:val="0"/>
                                                  <w:marRight w:val="0"/>
                                                  <w:marTop w:val="0"/>
                                                  <w:marBottom w:val="0"/>
                                                  <w:divBdr>
                                                    <w:top w:val="none" w:sz="0" w:space="0" w:color="auto"/>
                                                    <w:left w:val="none" w:sz="0" w:space="0" w:color="auto"/>
                                                    <w:bottom w:val="none" w:sz="0" w:space="0" w:color="auto"/>
                                                    <w:right w:val="none" w:sz="0" w:space="0" w:color="auto"/>
                                                  </w:divBdr>
                                                  <w:divsChild>
                                                    <w:div w:id="109524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0F481-D9DD-4090-9DF2-02A72BBFA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838</Words>
  <Characters>4783</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Owner</cp:lastModifiedBy>
  <cp:revision>21</cp:revision>
  <cp:lastPrinted>2018-07-30T02:01:00Z</cp:lastPrinted>
  <dcterms:created xsi:type="dcterms:W3CDTF">2018-07-26T06:54:00Z</dcterms:created>
  <dcterms:modified xsi:type="dcterms:W3CDTF">2018-07-31T03:16:00Z</dcterms:modified>
</cp:coreProperties>
</file>