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Pr>
          <w:rFonts w:ascii="ＭＳ ゴシック" w:eastAsia="ＭＳ ゴシック" w:hAnsi="ＭＳ ゴシック" w:cs="ＭＳ ゴシック" w:hint="eastAsia"/>
          <w:kern w:val="0"/>
          <w:sz w:val="26"/>
          <w:szCs w:val="26"/>
          <w:lang w:val="ja-JP"/>
        </w:rPr>
        <w:t xml:space="preserve">　第</w:t>
      </w:r>
      <w:r w:rsidR="00076EA0">
        <w:rPr>
          <w:rFonts w:ascii="ＭＳ ゴシック" w:eastAsia="ＭＳ ゴシック" w:hAnsi="ＭＳ ゴシック" w:cs="ＭＳ ゴシック" w:hint="eastAsia"/>
          <w:kern w:val="0"/>
          <w:sz w:val="26"/>
          <w:szCs w:val="26"/>
          <w:lang w:val="ja-JP"/>
        </w:rPr>
        <w:t>７５</w:t>
      </w:r>
      <w:r w:rsidR="001B1DC3">
        <w:rPr>
          <w:rFonts w:ascii="ＭＳ ゴシック" w:eastAsia="ＭＳ ゴシック" w:hAnsi="ＭＳ ゴシック" w:cs="ＭＳ ゴシック" w:hint="eastAsia"/>
          <w:kern w:val="0"/>
          <w:sz w:val="26"/>
          <w:szCs w:val="26"/>
          <w:lang w:val="ja-JP"/>
        </w:rPr>
        <w:t>７</w:t>
      </w:r>
      <w:r w:rsidRPr="003551F7">
        <w:rPr>
          <w:rFonts w:ascii="ＭＳ ゴシック" w:eastAsia="ＭＳ ゴシック" w:hAnsi="ＭＳ ゴシック" w:cs="ＭＳ ゴシック" w:hint="eastAsia"/>
          <w:kern w:val="0"/>
          <w:sz w:val="26"/>
          <w:szCs w:val="26"/>
          <w:lang w:val="ja-JP"/>
        </w:rPr>
        <w:t xml:space="preserve">号　</w:t>
      </w:r>
      <w:r w:rsidRPr="003551F7">
        <w:rPr>
          <w:rFonts w:ascii="ＭＳ ゴシック" w:eastAsia="ＭＳ ゴシック" w:hAnsi="ＭＳ ゴシック" w:cs="ＭＳ ゴシック" w:hint="eastAsia"/>
          <w:kern w:val="0"/>
          <w:sz w:val="44"/>
          <w:szCs w:val="44"/>
          <w:lang w:val="ja-JP"/>
        </w:rPr>
        <w:t>ヤスクニ通信</w:t>
      </w:r>
      <w:r w:rsidRPr="003551F7">
        <w:rPr>
          <w:rFonts w:ascii="ＭＳ ゴシック" w:eastAsia="ＭＳ ゴシック" w:hAnsi="ＭＳ ゴシック" w:cs="ＭＳ ゴシック"/>
          <w:kern w:val="0"/>
          <w:sz w:val="44"/>
          <w:szCs w:val="44"/>
          <w:lang w:val="ja-JP"/>
        </w:rPr>
        <w:t xml:space="preserve"> </w:t>
      </w:r>
      <w:r w:rsidRPr="003551F7">
        <w:rPr>
          <w:rFonts w:ascii="ＭＳ ゴシック" w:eastAsia="ＭＳ ゴシック" w:hAnsi="ＭＳ ゴシック" w:cs="ＭＳ ゴシック" w:hint="eastAsia"/>
          <w:kern w:val="0"/>
          <w:sz w:val="26"/>
          <w:szCs w:val="26"/>
          <w:lang w:val="ja-JP"/>
        </w:rPr>
        <w:t>２０１</w:t>
      </w:r>
      <w:r w:rsidR="001B1DC3">
        <w:rPr>
          <w:rFonts w:ascii="ＭＳ ゴシック" w:eastAsia="ＭＳ ゴシック" w:hAnsi="ＭＳ ゴシック" w:cs="ＭＳ ゴシック" w:hint="eastAsia"/>
          <w:kern w:val="0"/>
          <w:sz w:val="26"/>
          <w:szCs w:val="26"/>
          <w:lang w:val="ja-JP"/>
        </w:rPr>
        <w:t>８</w:t>
      </w:r>
      <w:r w:rsidRPr="003551F7">
        <w:rPr>
          <w:rFonts w:ascii="ＭＳ ゴシック" w:eastAsia="ＭＳ ゴシック" w:hAnsi="ＭＳ ゴシック" w:cs="ＭＳ ゴシック" w:hint="eastAsia"/>
          <w:kern w:val="0"/>
          <w:sz w:val="26"/>
          <w:szCs w:val="26"/>
          <w:lang w:val="ja-JP"/>
        </w:rPr>
        <w:t>年</w:t>
      </w:r>
      <w:r w:rsidR="001B1DC3">
        <w:rPr>
          <w:rFonts w:ascii="ＭＳ ゴシック" w:eastAsia="ＭＳ ゴシック" w:hAnsi="ＭＳ ゴシック" w:cs="ＭＳ ゴシック" w:hint="eastAsia"/>
          <w:kern w:val="0"/>
          <w:sz w:val="26"/>
          <w:szCs w:val="26"/>
          <w:lang w:val="ja-JP"/>
        </w:rPr>
        <w:t>２</w:t>
      </w:r>
      <w:r w:rsidRPr="003551F7">
        <w:rPr>
          <w:rFonts w:ascii="ＭＳ ゴシック" w:eastAsia="ＭＳ ゴシック" w:hAnsi="ＭＳ ゴシック" w:cs="ＭＳ ゴシック" w:hint="eastAsia"/>
          <w:kern w:val="0"/>
          <w:sz w:val="26"/>
          <w:szCs w:val="26"/>
          <w:lang w:val="ja-JP"/>
        </w:rPr>
        <w:t>月</w:t>
      </w:r>
      <w:r w:rsidR="00294643">
        <w:rPr>
          <w:rFonts w:ascii="ＭＳ ゴシック" w:eastAsia="ＭＳ ゴシック" w:hAnsi="ＭＳ ゴシック" w:cs="ＭＳ ゴシック" w:hint="eastAsia"/>
          <w:kern w:val="0"/>
          <w:sz w:val="26"/>
          <w:szCs w:val="26"/>
          <w:lang w:val="ja-JP"/>
        </w:rPr>
        <w:t>１１</w:t>
      </w:r>
      <w:r w:rsidRPr="003551F7">
        <w:rPr>
          <w:rFonts w:ascii="ＭＳ ゴシック" w:eastAsia="ＭＳ ゴシック" w:hAnsi="ＭＳ ゴシック" w:cs="ＭＳ ゴシック" w:hint="eastAsia"/>
          <w:kern w:val="0"/>
          <w:sz w:val="26"/>
          <w:szCs w:val="26"/>
          <w:lang w:val="ja-JP"/>
        </w:rPr>
        <w:t>日</w:t>
      </w:r>
    </w:p>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sidRPr="003551F7">
        <w:rPr>
          <w:rFonts w:ascii="ＭＳ ゴシック" w:eastAsia="ＭＳ ゴシック" w:hAnsi="ＭＳ ゴシック" w:cs="ＭＳ ゴシック" w:hint="eastAsia"/>
          <w:kern w:val="0"/>
          <w:sz w:val="26"/>
          <w:szCs w:val="26"/>
          <w:lang w:val="ja-JP"/>
        </w:rPr>
        <w:t>日本キリスト教会靖国神社問題特別委員会</w:t>
      </w:r>
    </w:p>
    <w:p w:rsidR="003551F7" w:rsidRPr="003551F7" w:rsidRDefault="003551F7" w:rsidP="003551F7">
      <w:pPr>
        <w:adjustRightInd w:val="0"/>
        <w:snapToGrid w:val="0"/>
        <w:contextualSpacing/>
        <w:mirrorIndents/>
        <w:rPr>
          <w:rFonts w:ascii="ＭＳ ゴシック" w:eastAsia="ＭＳ ゴシック" w:hAnsi="ＭＳ ゴシック" w:cs="ＭＳ 明朝"/>
          <w:b/>
          <w:kern w:val="0"/>
          <w:sz w:val="24"/>
          <w:szCs w:val="24"/>
        </w:rPr>
      </w:pPr>
    </w:p>
    <w:p w:rsidR="003551F7" w:rsidRPr="00D160D4" w:rsidRDefault="003551F7" w:rsidP="003551F7">
      <w:pPr>
        <w:adjustRightInd w:val="0"/>
        <w:snapToGrid w:val="0"/>
        <w:contextualSpacing/>
        <w:mirrorIndents/>
        <w:rPr>
          <w:rFonts w:asciiTheme="minorEastAsia" w:eastAsiaTheme="minorEastAsia" w:hAnsiTheme="minorEastAsia" w:cs="ＭＳ 明朝"/>
          <w:kern w:val="0"/>
          <w:sz w:val="24"/>
          <w:szCs w:val="24"/>
        </w:rPr>
      </w:pPr>
      <w:r w:rsidRPr="00D160D4">
        <w:rPr>
          <w:rFonts w:asciiTheme="minorEastAsia" w:eastAsiaTheme="minorEastAsia" w:hAnsiTheme="minorEastAsia" w:cs="ＭＳ 明朝" w:hint="eastAsia"/>
          <w:b/>
          <w:kern w:val="0"/>
          <w:sz w:val="24"/>
          <w:szCs w:val="24"/>
        </w:rPr>
        <w:t>＜祈りのために＞</w:t>
      </w:r>
    </w:p>
    <w:p w:rsidR="00C12F95" w:rsidRPr="00D160D4" w:rsidRDefault="00C12F95" w:rsidP="00C12F95">
      <w:pPr>
        <w:ind w:firstLineChars="100" w:firstLine="210"/>
        <w:rPr>
          <w:rFonts w:asciiTheme="minorEastAsia" w:eastAsiaTheme="minorEastAsia" w:hAnsiTheme="minorEastAsia"/>
          <w:szCs w:val="21"/>
        </w:rPr>
      </w:pPr>
      <w:r w:rsidRPr="00D160D4">
        <w:rPr>
          <w:rFonts w:asciiTheme="minorEastAsia" w:eastAsiaTheme="minorEastAsia" w:hAnsiTheme="minorEastAsia" w:hint="eastAsia"/>
          <w:szCs w:val="21"/>
        </w:rPr>
        <w:t>「主の霊がわたしの上におられる。貧しい人に福音を告げ知らせるために、主がわたしに油を</w:t>
      </w:r>
      <w:r w:rsidR="00C52D00" w:rsidRPr="00D160D4">
        <w:rPr>
          <w:rFonts w:asciiTheme="minorEastAsia" w:eastAsiaTheme="minorEastAsia" w:hAnsiTheme="minorEastAsia" w:hint="eastAsia"/>
          <w:szCs w:val="21"/>
        </w:rPr>
        <w:t>注がれたからである。主がわたしを遣わされたのは、捕らわれている人に解放を、目の見えない人に視力の回復を告げ、圧迫されている人を自由にし、主の恵みの年を告げるためである。」</w:t>
      </w:r>
      <w:r w:rsidRPr="00D160D4">
        <w:rPr>
          <w:rFonts w:asciiTheme="minorEastAsia" w:eastAsiaTheme="minorEastAsia" w:hAnsiTheme="minorEastAsia" w:hint="eastAsia"/>
          <w:szCs w:val="21"/>
        </w:rPr>
        <w:t xml:space="preserve">　　　　　　　　　　　　　　　　　（</w:t>
      </w:r>
      <w:r w:rsidR="00C52D00" w:rsidRPr="00D160D4">
        <w:rPr>
          <w:rFonts w:asciiTheme="minorEastAsia" w:eastAsiaTheme="minorEastAsia" w:hAnsiTheme="minorEastAsia" w:hint="eastAsia"/>
          <w:szCs w:val="21"/>
        </w:rPr>
        <w:t>ルカによる福音書4章18節）</w:t>
      </w:r>
      <w:r w:rsidRPr="00D160D4">
        <w:rPr>
          <w:rFonts w:asciiTheme="minorEastAsia" w:eastAsiaTheme="minorEastAsia" w:hAnsiTheme="minorEastAsia" w:hint="eastAsia"/>
          <w:szCs w:val="21"/>
        </w:rPr>
        <w:t xml:space="preserve">　</w:t>
      </w:r>
    </w:p>
    <w:p w:rsidR="002779C3" w:rsidRPr="00D160D4" w:rsidRDefault="00C12F95" w:rsidP="002779C3">
      <w:pPr>
        <w:rPr>
          <w:rFonts w:asciiTheme="minorEastAsia" w:eastAsiaTheme="minorEastAsia" w:hAnsiTheme="minorEastAsia"/>
          <w:szCs w:val="21"/>
        </w:rPr>
      </w:pPr>
      <w:r w:rsidRPr="00D160D4">
        <w:rPr>
          <w:rFonts w:asciiTheme="minorEastAsia" w:eastAsiaTheme="minorEastAsia" w:hAnsiTheme="minorEastAsia" w:hint="eastAsia"/>
          <w:szCs w:val="21"/>
        </w:rPr>
        <w:t xml:space="preserve">　</w:t>
      </w:r>
      <w:r w:rsidR="00894D3E" w:rsidRPr="00D160D4">
        <w:rPr>
          <w:rFonts w:asciiTheme="minorEastAsia" w:eastAsiaTheme="minorEastAsia" w:hAnsiTheme="minorEastAsia" w:hint="eastAsia"/>
          <w:szCs w:val="21"/>
        </w:rPr>
        <w:t>イエスはナザレで安息日に会堂に入り、イザヤ書の一箇所を朗読されて、「この聖書の言葉は、今日、あなたがたが耳にしたとき、実現した」（21節）と言われました。実際イエスの</w:t>
      </w:r>
      <w:r w:rsidR="00F66631" w:rsidRPr="00D160D4">
        <w:rPr>
          <w:rFonts w:asciiTheme="minorEastAsia" w:eastAsiaTheme="minorEastAsia" w:hAnsiTheme="minorEastAsia" w:hint="eastAsia"/>
          <w:szCs w:val="21"/>
        </w:rPr>
        <w:t>みわざ</w:t>
      </w:r>
      <w:r w:rsidR="00894D3E" w:rsidRPr="00D160D4">
        <w:rPr>
          <w:rFonts w:asciiTheme="minorEastAsia" w:eastAsiaTheme="minorEastAsia" w:hAnsiTheme="minorEastAsia" w:hint="eastAsia"/>
          <w:szCs w:val="21"/>
        </w:rPr>
        <w:t>はこの預言の成就を表して</w:t>
      </w:r>
      <w:r w:rsidR="00F66631" w:rsidRPr="00D160D4">
        <w:rPr>
          <w:rFonts w:asciiTheme="minorEastAsia" w:eastAsiaTheme="minorEastAsia" w:hAnsiTheme="minorEastAsia" w:hint="eastAsia"/>
          <w:szCs w:val="21"/>
        </w:rPr>
        <w:t>行きます</w:t>
      </w:r>
      <w:r w:rsidR="00894D3E" w:rsidRPr="00D160D4">
        <w:rPr>
          <w:rFonts w:asciiTheme="minorEastAsia" w:eastAsiaTheme="minorEastAsia" w:hAnsiTheme="minorEastAsia" w:hint="eastAsia"/>
          <w:szCs w:val="21"/>
        </w:rPr>
        <w:t>。イエスによって「神の国が近づいた」</w:t>
      </w:r>
      <w:r w:rsidR="002779C3" w:rsidRPr="00D160D4">
        <w:rPr>
          <w:rFonts w:asciiTheme="minorEastAsia" w:eastAsiaTheme="minorEastAsia" w:hAnsiTheme="minorEastAsia" w:hint="eastAsia"/>
          <w:szCs w:val="21"/>
        </w:rPr>
        <w:t>のです</w:t>
      </w:r>
      <w:r w:rsidR="00894D3E" w:rsidRPr="00D160D4">
        <w:rPr>
          <w:rFonts w:asciiTheme="minorEastAsia" w:eastAsiaTheme="minorEastAsia" w:hAnsiTheme="minorEastAsia" w:hint="eastAsia"/>
          <w:szCs w:val="21"/>
        </w:rPr>
        <w:t>。福音書はイエスの言葉や奇跡を記していますが、イエスが当時の政治状況をどう認識しておられたのかについては</w:t>
      </w:r>
      <w:r w:rsidR="006D471B">
        <w:rPr>
          <w:rFonts w:asciiTheme="minorEastAsia" w:eastAsiaTheme="minorEastAsia" w:hAnsiTheme="minorEastAsia" w:hint="eastAsia"/>
          <w:szCs w:val="21"/>
        </w:rPr>
        <w:t>あまり見当たり</w:t>
      </w:r>
      <w:r w:rsidR="00894D3E" w:rsidRPr="00D160D4">
        <w:rPr>
          <w:rFonts w:asciiTheme="minorEastAsia" w:eastAsiaTheme="minorEastAsia" w:hAnsiTheme="minorEastAsia" w:hint="eastAsia"/>
          <w:szCs w:val="21"/>
        </w:rPr>
        <w:t>ません。思い浮かぶのは、「カイザルのものはカイザルに、神のものは神に返しなさい」と</w:t>
      </w:r>
      <w:r w:rsidR="003E5835" w:rsidRPr="00D160D4">
        <w:rPr>
          <w:rFonts w:asciiTheme="minorEastAsia" w:eastAsiaTheme="minorEastAsia" w:hAnsiTheme="minorEastAsia" w:hint="eastAsia"/>
          <w:szCs w:val="21"/>
        </w:rPr>
        <w:t>イエスが</w:t>
      </w:r>
      <w:r w:rsidR="00894D3E" w:rsidRPr="00D160D4">
        <w:rPr>
          <w:rFonts w:asciiTheme="minorEastAsia" w:eastAsiaTheme="minorEastAsia" w:hAnsiTheme="minorEastAsia" w:hint="eastAsia"/>
          <w:szCs w:val="21"/>
        </w:rPr>
        <w:t>お答えになったこと、</w:t>
      </w:r>
      <w:r w:rsidR="003E5835" w:rsidRPr="00D160D4">
        <w:rPr>
          <w:rFonts w:asciiTheme="minorEastAsia" w:eastAsiaTheme="minorEastAsia" w:hAnsiTheme="minorEastAsia" w:hint="eastAsia"/>
          <w:szCs w:val="21"/>
        </w:rPr>
        <w:t>総督</w:t>
      </w:r>
      <w:r w:rsidR="00894D3E" w:rsidRPr="00D160D4">
        <w:rPr>
          <w:rFonts w:asciiTheme="minorEastAsia" w:eastAsiaTheme="minorEastAsia" w:hAnsiTheme="minorEastAsia" w:hint="eastAsia"/>
          <w:szCs w:val="21"/>
        </w:rPr>
        <w:t>ピラトに問われた時、「わたしの国はこの世のものではない」とお答えになったことです。イエスにとってはこの世の政治</w:t>
      </w:r>
      <w:r w:rsidR="003E5835" w:rsidRPr="00D160D4">
        <w:rPr>
          <w:rFonts w:asciiTheme="minorEastAsia" w:eastAsiaTheme="minorEastAsia" w:hAnsiTheme="minorEastAsia" w:hint="eastAsia"/>
          <w:szCs w:val="21"/>
        </w:rPr>
        <w:t>が</w:t>
      </w:r>
      <w:r w:rsidR="00F66631" w:rsidRPr="00D160D4">
        <w:rPr>
          <w:rFonts w:asciiTheme="minorEastAsia" w:eastAsiaTheme="minorEastAsia" w:hAnsiTheme="minorEastAsia" w:hint="eastAsia"/>
          <w:szCs w:val="21"/>
        </w:rPr>
        <w:t>王制</w:t>
      </w:r>
      <w:r w:rsidR="00894D3E" w:rsidRPr="00D160D4">
        <w:rPr>
          <w:rFonts w:asciiTheme="minorEastAsia" w:eastAsiaTheme="minorEastAsia" w:hAnsiTheme="minorEastAsia" w:hint="eastAsia"/>
          <w:szCs w:val="21"/>
        </w:rPr>
        <w:t>であろうが共和制であろうが、</w:t>
      </w:r>
      <w:r w:rsidR="00812716" w:rsidRPr="00D160D4">
        <w:rPr>
          <w:rFonts w:asciiTheme="minorEastAsia" w:eastAsiaTheme="minorEastAsia" w:hAnsiTheme="minorEastAsia" w:hint="eastAsia"/>
          <w:szCs w:val="21"/>
        </w:rPr>
        <w:t>人が罪に捕らわれている限り、</w:t>
      </w:r>
      <w:r w:rsidR="00894D3E" w:rsidRPr="00D160D4">
        <w:rPr>
          <w:rFonts w:asciiTheme="minorEastAsia" w:eastAsiaTheme="minorEastAsia" w:hAnsiTheme="minorEastAsia" w:hint="eastAsia"/>
          <w:szCs w:val="21"/>
        </w:rPr>
        <w:t>サタンの支配</w:t>
      </w:r>
      <w:r w:rsidR="00812716" w:rsidRPr="00D160D4">
        <w:rPr>
          <w:rFonts w:asciiTheme="minorEastAsia" w:eastAsiaTheme="minorEastAsia" w:hAnsiTheme="minorEastAsia" w:hint="eastAsia"/>
          <w:szCs w:val="21"/>
        </w:rPr>
        <w:t>下</w:t>
      </w:r>
      <w:r w:rsidR="00894D3E" w:rsidRPr="00D160D4">
        <w:rPr>
          <w:rFonts w:asciiTheme="minorEastAsia" w:eastAsiaTheme="minorEastAsia" w:hAnsiTheme="minorEastAsia" w:hint="eastAsia"/>
          <w:szCs w:val="21"/>
        </w:rPr>
        <w:t>に</w:t>
      </w:r>
      <w:r w:rsidR="006145D1" w:rsidRPr="00D160D4">
        <w:rPr>
          <w:rFonts w:asciiTheme="minorEastAsia" w:eastAsiaTheme="minorEastAsia" w:hAnsiTheme="minorEastAsia" w:hint="eastAsia"/>
          <w:szCs w:val="21"/>
        </w:rPr>
        <w:t>あ</w:t>
      </w:r>
      <w:r w:rsidR="00894D3E" w:rsidRPr="00D160D4">
        <w:rPr>
          <w:rFonts w:asciiTheme="minorEastAsia" w:eastAsiaTheme="minorEastAsia" w:hAnsiTheme="minorEastAsia" w:hint="eastAsia"/>
          <w:szCs w:val="21"/>
        </w:rPr>
        <w:t>る</w:t>
      </w:r>
      <w:r w:rsidR="00F66631" w:rsidRPr="00D160D4">
        <w:rPr>
          <w:rFonts w:asciiTheme="minorEastAsia" w:eastAsiaTheme="minorEastAsia" w:hAnsiTheme="minorEastAsia" w:hint="eastAsia"/>
          <w:szCs w:val="21"/>
        </w:rPr>
        <w:t>ことに変わりはなく、人々がイエスのみわざと</w:t>
      </w:r>
      <w:r w:rsidR="006E3A37" w:rsidRPr="00D160D4">
        <w:rPr>
          <w:rFonts w:asciiTheme="minorEastAsia" w:eastAsiaTheme="minorEastAsia" w:hAnsiTheme="minorEastAsia" w:hint="eastAsia"/>
          <w:szCs w:val="21"/>
        </w:rPr>
        <w:t>みことば</w:t>
      </w:r>
      <w:r w:rsidR="00F66631" w:rsidRPr="00D160D4">
        <w:rPr>
          <w:rFonts w:asciiTheme="minorEastAsia" w:eastAsiaTheme="minorEastAsia" w:hAnsiTheme="minorEastAsia" w:hint="eastAsia"/>
          <w:szCs w:val="21"/>
        </w:rPr>
        <w:t>によって、</w:t>
      </w:r>
      <w:r w:rsidR="003E5835" w:rsidRPr="00D160D4">
        <w:rPr>
          <w:rFonts w:asciiTheme="minorEastAsia" w:eastAsiaTheme="minorEastAsia" w:hAnsiTheme="minorEastAsia" w:hint="eastAsia"/>
          <w:szCs w:val="21"/>
        </w:rPr>
        <w:t>サタン</w:t>
      </w:r>
      <w:r w:rsidR="00812716" w:rsidRPr="00D160D4">
        <w:rPr>
          <w:rFonts w:asciiTheme="minorEastAsia" w:eastAsiaTheme="minorEastAsia" w:hAnsiTheme="minorEastAsia" w:hint="eastAsia"/>
          <w:szCs w:val="21"/>
        </w:rPr>
        <w:t>支配から解放</w:t>
      </w:r>
      <w:r w:rsidR="002779C3" w:rsidRPr="00D160D4">
        <w:rPr>
          <w:rFonts w:asciiTheme="minorEastAsia" w:eastAsiaTheme="minorEastAsia" w:hAnsiTheme="minorEastAsia" w:hint="eastAsia"/>
          <w:szCs w:val="21"/>
        </w:rPr>
        <w:t>され</w:t>
      </w:r>
      <w:r w:rsidR="00812716" w:rsidRPr="00D160D4">
        <w:rPr>
          <w:rFonts w:asciiTheme="minorEastAsia" w:eastAsiaTheme="minorEastAsia" w:hAnsiTheme="minorEastAsia" w:hint="eastAsia"/>
          <w:szCs w:val="21"/>
        </w:rPr>
        <w:t>、</w:t>
      </w:r>
      <w:r w:rsidR="00F66631" w:rsidRPr="00D160D4">
        <w:rPr>
          <w:rFonts w:asciiTheme="minorEastAsia" w:eastAsiaTheme="minorEastAsia" w:hAnsiTheme="minorEastAsia" w:hint="eastAsia"/>
          <w:szCs w:val="21"/>
        </w:rPr>
        <w:t>神の国（支配）がイエスによって</w:t>
      </w:r>
      <w:r w:rsidR="00043EEE" w:rsidRPr="00D160D4">
        <w:rPr>
          <w:rFonts w:asciiTheme="minorEastAsia" w:eastAsiaTheme="minorEastAsia" w:hAnsiTheme="minorEastAsia" w:hint="eastAsia"/>
          <w:szCs w:val="21"/>
        </w:rPr>
        <w:t>既に来ていることを</w:t>
      </w:r>
      <w:r w:rsidR="00F66631" w:rsidRPr="00D160D4">
        <w:rPr>
          <w:rFonts w:asciiTheme="minorEastAsia" w:eastAsiaTheme="minorEastAsia" w:hAnsiTheme="minorEastAsia" w:hint="eastAsia"/>
          <w:szCs w:val="21"/>
        </w:rPr>
        <w:t>信じる</w:t>
      </w:r>
      <w:r w:rsidR="00043EEE" w:rsidRPr="00D160D4">
        <w:rPr>
          <w:rFonts w:asciiTheme="minorEastAsia" w:eastAsiaTheme="minorEastAsia" w:hAnsiTheme="minorEastAsia" w:hint="eastAsia"/>
          <w:szCs w:val="21"/>
        </w:rPr>
        <w:t>よう</w:t>
      </w:r>
      <w:r w:rsidR="006145D1" w:rsidRPr="00D160D4">
        <w:rPr>
          <w:rFonts w:asciiTheme="minorEastAsia" w:eastAsiaTheme="minorEastAsia" w:hAnsiTheme="minorEastAsia" w:hint="eastAsia"/>
          <w:szCs w:val="21"/>
        </w:rPr>
        <w:t>、</w:t>
      </w:r>
      <w:r w:rsidR="00F66631" w:rsidRPr="00D160D4">
        <w:rPr>
          <w:rFonts w:asciiTheme="minorEastAsia" w:eastAsiaTheme="minorEastAsia" w:hAnsiTheme="minorEastAsia" w:hint="eastAsia"/>
          <w:szCs w:val="21"/>
        </w:rPr>
        <w:t>求めたのです。</w:t>
      </w:r>
      <w:r w:rsidR="002779C3" w:rsidRPr="00D160D4">
        <w:rPr>
          <w:rFonts w:asciiTheme="minorEastAsia" w:eastAsiaTheme="minorEastAsia" w:hAnsiTheme="minorEastAsia" w:hint="eastAsia"/>
          <w:szCs w:val="21"/>
        </w:rPr>
        <w:t>イエスの</w:t>
      </w:r>
      <w:r w:rsidR="00F66631" w:rsidRPr="00D160D4">
        <w:rPr>
          <w:rFonts w:asciiTheme="minorEastAsia" w:eastAsiaTheme="minorEastAsia" w:hAnsiTheme="minorEastAsia" w:hint="eastAsia"/>
          <w:szCs w:val="21"/>
        </w:rPr>
        <w:t>十字架の死</w:t>
      </w:r>
      <w:r w:rsidR="002779C3" w:rsidRPr="00D160D4">
        <w:rPr>
          <w:rFonts w:asciiTheme="minorEastAsia" w:eastAsiaTheme="minorEastAsia" w:hAnsiTheme="minorEastAsia" w:hint="eastAsia"/>
          <w:szCs w:val="21"/>
        </w:rPr>
        <w:t>によ</w:t>
      </w:r>
      <w:r w:rsidR="00043EEE" w:rsidRPr="00D160D4">
        <w:rPr>
          <w:rFonts w:asciiTheme="minorEastAsia" w:eastAsiaTheme="minorEastAsia" w:hAnsiTheme="minorEastAsia" w:hint="eastAsia"/>
          <w:szCs w:val="21"/>
        </w:rPr>
        <w:t>って罪</w:t>
      </w:r>
      <w:r w:rsidR="006E3A37" w:rsidRPr="00D160D4">
        <w:rPr>
          <w:rFonts w:asciiTheme="minorEastAsia" w:eastAsiaTheme="minorEastAsia" w:hAnsiTheme="minorEastAsia" w:hint="eastAsia"/>
          <w:szCs w:val="21"/>
        </w:rPr>
        <w:t>が</w:t>
      </w:r>
      <w:r w:rsidR="00043EEE" w:rsidRPr="00D160D4">
        <w:rPr>
          <w:rFonts w:asciiTheme="minorEastAsia" w:eastAsiaTheme="minorEastAsia" w:hAnsiTheme="minorEastAsia" w:hint="eastAsia"/>
          <w:szCs w:val="21"/>
        </w:rPr>
        <w:t>赦され、罪の報酬である死も、イエスの</w:t>
      </w:r>
      <w:r w:rsidR="00F66631" w:rsidRPr="00D160D4">
        <w:rPr>
          <w:rFonts w:asciiTheme="minorEastAsia" w:eastAsiaTheme="minorEastAsia" w:hAnsiTheme="minorEastAsia" w:hint="eastAsia"/>
          <w:szCs w:val="21"/>
        </w:rPr>
        <w:t>復活によって</w:t>
      </w:r>
      <w:r w:rsidR="00043EEE" w:rsidRPr="00D160D4">
        <w:rPr>
          <w:rFonts w:asciiTheme="minorEastAsia" w:eastAsiaTheme="minorEastAsia" w:hAnsiTheme="minorEastAsia" w:hint="eastAsia"/>
          <w:szCs w:val="21"/>
        </w:rPr>
        <w:t>打ち破られました。こうして神と人とを隔てていた罪が完全に取り除かれ、</w:t>
      </w:r>
      <w:r w:rsidR="00812716" w:rsidRPr="00D160D4">
        <w:rPr>
          <w:rFonts w:asciiTheme="minorEastAsia" w:eastAsiaTheme="minorEastAsia" w:hAnsiTheme="minorEastAsia" w:hint="eastAsia"/>
          <w:szCs w:val="21"/>
        </w:rPr>
        <w:t>人と人との</w:t>
      </w:r>
      <w:r w:rsidR="00043EEE" w:rsidRPr="00D160D4">
        <w:rPr>
          <w:rFonts w:asciiTheme="minorEastAsia" w:eastAsiaTheme="minorEastAsia" w:hAnsiTheme="minorEastAsia" w:hint="eastAsia"/>
          <w:szCs w:val="21"/>
        </w:rPr>
        <w:t>間にも</w:t>
      </w:r>
      <w:r w:rsidR="00812716" w:rsidRPr="00D160D4">
        <w:rPr>
          <w:rFonts w:asciiTheme="minorEastAsia" w:eastAsiaTheme="minorEastAsia" w:hAnsiTheme="minorEastAsia" w:hint="eastAsia"/>
          <w:szCs w:val="21"/>
        </w:rPr>
        <w:t>真の平和</w:t>
      </w:r>
      <w:r w:rsidR="00043EEE" w:rsidRPr="00D160D4">
        <w:rPr>
          <w:rFonts w:asciiTheme="minorEastAsia" w:eastAsiaTheme="minorEastAsia" w:hAnsiTheme="minorEastAsia" w:hint="eastAsia"/>
          <w:szCs w:val="21"/>
        </w:rPr>
        <w:t>の道が</w:t>
      </w:r>
      <w:r w:rsidR="00812716" w:rsidRPr="00D160D4">
        <w:rPr>
          <w:rFonts w:asciiTheme="minorEastAsia" w:eastAsiaTheme="minorEastAsia" w:hAnsiTheme="minorEastAsia" w:hint="eastAsia"/>
          <w:szCs w:val="21"/>
        </w:rPr>
        <w:t>拓かれました。</w:t>
      </w:r>
      <w:r w:rsidR="00043EEE" w:rsidRPr="00D160D4">
        <w:rPr>
          <w:rFonts w:asciiTheme="minorEastAsia" w:eastAsiaTheme="minorEastAsia" w:hAnsiTheme="minorEastAsia" w:hint="eastAsia"/>
          <w:szCs w:val="21"/>
        </w:rPr>
        <w:t>聖霊によって、</w:t>
      </w:r>
      <w:r w:rsidR="00F32102" w:rsidRPr="00D160D4">
        <w:rPr>
          <w:rFonts w:asciiTheme="minorEastAsia" w:eastAsiaTheme="minorEastAsia" w:hAnsiTheme="minorEastAsia" w:hint="eastAsia"/>
          <w:szCs w:val="21"/>
        </w:rPr>
        <w:t>この</w:t>
      </w:r>
      <w:r w:rsidR="00F66631" w:rsidRPr="00D160D4">
        <w:rPr>
          <w:rFonts w:asciiTheme="minorEastAsia" w:eastAsiaTheme="minorEastAsia" w:hAnsiTheme="minorEastAsia" w:hint="eastAsia"/>
          <w:szCs w:val="21"/>
        </w:rPr>
        <w:t>イエスを神の子</w:t>
      </w:r>
      <w:r w:rsidR="002779C3" w:rsidRPr="00D160D4">
        <w:rPr>
          <w:rFonts w:asciiTheme="minorEastAsia" w:eastAsiaTheme="minorEastAsia" w:hAnsiTheme="minorEastAsia" w:hint="eastAsia"/>
          <w:szCs w:val="21"/>
        </w:rPr>
        <w:t>・</w:t>
      </w:r>
      <w:r w:rsidR="00F66631" w:rsidRPr="00D160D4">
        <w:rPr>
          <w:rFonts w:asciiTheme="minorEastAsia" w:eastAsiaTheme="minorEastAsia" w:hAnsiTheme="minorEastAsia" w:hint="eastAsia"/>
          <w:szCs w:val="21"/>
        </w:rPr>
        <w:t>救い主と信じる者が</w:t>
      </w:r>
      <w:r w:rsidR="00043EEE" w:rsidRPr="00D160D4">
        <w:rPr>
          <w:rFonts w:asciiTheme="minorEastAsia" w:eastAsiaTheme="minorEastAsia" w:hAnsiTheme="minorEastAsia" w:hint="eastAsia"/>
          <w:szCs w:val="21"/>
        </w:rPr>
        <w:t>起こされ、新しい神の民・</w:t>
      </w:r>
      <w:r w:rsidR="00F66631" w:rsidRPr="00D160D4">
        <w:rPr>
          <w:rFonts w:asciiTheme="minorEastAsia" w:eastAsiaTheme="minorEastAsia" w:hAnsiTheme="minorEastAsia" w:hint="eastAsia"/>
          <w:szCs w:val="21"/>
        </w:rPr>
        <w:t>教会が誕生したのです。</w:t>
      </w:r>
      <w:r w:rsidR="006145D1" w:rsidRPr="00D160D4">
        <w:rPr>
          <w:rFonts w:asciiTheme="minorEastAsia" w:eastAsiaTheme="minorEastAsia" w:hAnsiTheme="minorEastAsia" w:hint="eastAsia"/>
          <w:szCs w:val="21"/>
        </w:rPr>
        <w:t>私たちは</w:t>
      </w:r>
      <w:r w:rsidR="00F32102" w:rsidRPr="00D160D4">
        <w:rPr>
          <w:rFonts w:asciiTheme="minorEastAsia" w:eastAsiaTheme="minorEastAsia" w:hAnsiTheme="minorEastAsia" w:hint="eastAsia"/>
          <w:szCs w:val="21"/>
        </w:rPr>
        <w:t>和解の</w:t>
      </w:r>
      <w:r w:rsidR="006145D1" w:rsidRPr="00D160D4">
        <w:rPr>
          <w:rFonts w:asciiTheme="minorEastAsia" w:eastAsiaTheme="minorEastAsia" w:hAnsiTheme="minorEastAsia" w:hint="eastAsia"/>
          <w:szCs w:val="21"/>
        </w:rPr>
        <w:t>使者です。</w:t>
      </w:r>
      <w:r w:rsidR="00F66631" w:rsidRPr="00D160D4">
        <w:rPr>
          <w:rFonts w:asciiTheme="minorEastAsia" w:eastAsiaTheme="minorEastAsia" w:hAnsiTheme="minorEastAsia" w:hint="eastAsia"/>
          <w:szCs w:val="21"/>
        </w:rPr>
        <w:t>福音は時代や国</w:t>
      </w:r>
      <w:r w:rsidR="003E5835" w:rsidRPr="00D160D4">
        <w:rPr>
          <w:rFonts w:asciiTheme="minorEastAsia" w:eastAsiaTheme="minorEastAsia" w:hAnsiTheme="minorEastAsia" w:hint="eastAsia"/>
          <w:szCs w:val="21"/>
        </w:rPr>
        <w:t>の違いを</w:t>
      </w:r>
      <w:r w:rsidR="00F66631" w:rsidRPr="00D160D4">
        <w:rPr>
          <w:rFonts w:asciiTheme="minorEastAsia" w:eastAsiaTheme="minorEastAsia" w:hAnsiTheme="minorEastAsia" w:hint="eastAsia"/>
          <w:szCs w:val="21"/>
        </w:rPr>
        <w:t>超</w:t>
      </w:r>
      <w:r w:rsidR="003E5835" w:rsidRPr="00D160D4">
        <w:rPr>
          <w:rFonts w:asciiTheme="minorEastAsia" w:eastAsiaTheme="minorEastAsia" w:hAnsiTheme="minorEastAsia" w:hint="eastAsia"/>
          <w:szCs w:val="21"/>
        </w:rPr>
        <w:t>えて</w:t>
      </w:r>
      <w:r w:rsidR="00F66631" w:rsidRPr="00D160D4">
        <w:rPr>
          <w:rFonts w:asciiTheme="minorEastAsia" w:eastAsiaTheme="minorEastAsia" w:hAnsiTheme="minorEastAsia" w:hint="eastAsia"/>
          <w:szCs w:val="21"/>
        </w:rPr>
        <w:t>普遍的</w:t>
      </w:r>
      <w:r w:rsidR="00043EEE" w:rsidRPr="00D160D4">
        <w:rPr>
          <w:rFonts w:asciiTheme="minorEastAsia" w:eastAsiaTheme="minorEastAsia" w:hAnsiTheme="minorEastAsia" w:hint="eastAsia"/>
          <w:szCs w:val="21"/>
        </w:rPr>
        <w:t>な</w:t>
      </w:r>
      <w:r w:rsidR="00F32102" w:rsidRPr="00D160D4">
        <w:rPr>
          <w:rFonts w:asciiTheme="minorEastAsia" w:eastAsiaTheme="minorEastAsia" w:hAnsiTheme="minorEastAsia" w:hint="eastAsia"/>
          <w:szCs w:val="21"/>
        </w:rPr>
        <w:t>真理</w:t>
      </w:r>
      <w:r w:rsidR="00043EEE" w:rsidRPr="00D160D4">
        <w:rPr>
          <w:rFonts w:asciiTheme="minorEastAsia" w:eastAsiaTheme="minorEastAsia" w:hAnsiTheme="minorEastAsia" w:hint="eastAsia"/>
          <w:szCs w:val="21"/>
        </w:rPr>
        <w:t>であり、聖霊によって</w:t>
      </w:r>
      <w:r w:rsidR="00F32102" w:rsidRPr="00D160D4">
        <w:rPr>
          <w:rFonts w:asciiTheme="minorEastAsia" w:eastAsiaTheme="minorEastAsia" w:hAnsiTheme="minorEastAsia" w:hint="eastAsia"/>
          <w:szCs w:val="21"/>
        </w:rPr>
        <w:t>、</w:t>
      </w:r>
      <w:r w:rsidR="00043EEE" w:rsidRPr="00D160D4">
        <w:rPr>
          <w:rFonts w:asciiTheme="minorEastAsia" w:eastAsiaTheme="minorEastAsia" w:hAnsiTheme="minorEastAsia" w:hint="eastAsia"/>
          <w:szCs w:val="21"/>
        </w:rPr>
        <w:t>今なお</w:t>
      </w:r>
      <w:r w:rsidR="00F66631" w:rsidRPr="00D160D4">
        <w:rPr>
          <w:rFonts w:asciiTheme="minorEastAsia" w:eastAsiaTheme="minorEastAsia" w:hAnsiTheme="minorEastAsia" w:hint="eastAsia"/>
          <w:szCs w:val="21"/>
        </w:rPr>
        <w:t>世界中に宣教され続けてい</w:t>
      </w:r>
      <w:r w:rsidR="00812716" w:rsidRPr="00D160D4">
        <w:rPr>
          <w:rFonts w:asciiTheme="minorEastAsia" w:eastAsiaTheme="minorEastAsia" w:hAnsiTheme="minorEastAsia" w:hint="eastAsia"/>
          <w:szCs w:val="21"/>
        </w:rPr>
        <w:t>ます</w:t>
      </w:r>
      <w:r w:rsidR="00F66631" w:rsidRPr="00D160D4">
        <w:rPr>
          <w:rFonts w:asciiTheme="minorEastAsia" w:eastAsiaTheme="minorEastAsia" w:hAnsiTheme="minorEastAsia" w:hint="eastAsia"/>
          <w:szCs w:val="21"/>
        </w:rPr>
        <w:t>。日本キリスト教会の使命は、時が良くても悪くても日本にこの福音を宣教し</w:t>
      </w:r>
      <w:r w:rsidR="006145D1" w:rsidRPr="00D160D4">
        <w:rPr>
          <w:rFonts w:asciiTheme="minorEastAsia" w:eastAsiaTheme="minorEastAsia" w:hAnsiTheme="minorEastAsia" w:hint="eastAsia"/>
          <w:szCs w:val="21"/>
        </w:rPr>
        <w:t>ながら、</w:t>
      </w:r>
      <w:r w:rsidR="00F66631" w:rsidRPr="00D160D4">
        <w:rPr>
          <w:rFonts w:asciiTheme="minorEastAsia" w:eastAsiaTheme="minorEastAsia" w:hAnsiTheme="minorEastAsia" w:hint="eastAsia"/>
          <w:szCs w:val="21"/>
        </w:rPr>
        <w:t>主の体なる教会を立てて行くことです。</w:t>
      </w:r>
      <w:r w:rsidR="00812716" w:rsidRPr="00D160D4">
        <w:rPr>
          <w:rFonts w:asciiTheme="minorEastAsia" w:eastAsiaTheme="minorEastAsia" w:hAnsiTheme="minorEastAsia" w:hint="eastAsia"/>
          <w:szCs w:val="21"/>
        </w:rPr>
        <w:t>私たちは常にこの原点に立ち</w:t>
      </w:r>
      <w:r w:rsidR="00043EEE" w:rsidRPr="00D160D4">
        <w:rPr>
          <w:rFonts w:asciiTheme="minorEastAsia" w:eastAsiaTheme="minorEastAsia" w:hAnsiTheme="minorEastAsia" w:hint="eastAsia"/>
          <w:szCs w:val="21"/>
        </w:rPr>
        <w:t>続けて</w:t>
      </w:r>
      <w:r w:rsidR="00812716" w:rsidRPr="00D160D4">
        <w:rPr>
          <w:rFonts w:asciiTheme="minorEastAsia" w:eastAsiaTheme="minorEastAsia" w:hAnsiTheme="minorEastAsia" w:hint="eastAsia"/>
          <w:szCs w:val="21"/>
        </w:rPr>
        <w:t>、終わりの日の完成へと歩み続ける神の民でありたいと願います。真の神を知ら</w:t>
      </w:r>
      <w:r w:rsidR="00731EED" w:rsidRPr="00D160D4">
        <w:rPr>
          <w:rFonts w:asciiTheme="minorEastAsia" w:eastAsiaTheme="minorEastAsia" w:hAnsiTheme="minorEastAsia" w:hint="eastAsia"/>
          <w:szCs w:val="21"/>
        </w:rPr>
        <w:t>ず、</w:t>
      </w:r>
      <w:r w:rsidR="00812716" w:rsidRPr="00D160D4">
        <w:rPr>
          <w:rFonts w:asciiTheme="minorEastAsia" w:eastAsiaTheme="minorEastAsia" w:hAnsiTheme="minorEastAsia" w:hint="eastAsia"/>
          <w:szCs w:val="21"/>
        </w:rPr>
        <w:t>偶像</w:t>
      </w:r>
      <w:r w:rsidR="00043EEE" w:rsidRPr="00D160D4">
        <w:rPr>
          <w:rFonts w:asciiTheme="minorEastAsia" w:eastAsiaTheme="minorEastAsia" w:hAnsiTheme="minorEastAsia" w:hint="eastAsia"/>
          <w:szCs w:val="21"/>
        </w:rPr>
        <w:t>の溢れかえる</w:t>
      </w:r>
      <w:r w:rsidR="00812716" w:rsidRPr="00D160D4">
        <w:rPr>
          <w:rFonts w:asciiTheme="minorEastAsia" w:eastAsiaTheme="minorEastAsia" w:hAnsiTheme="minorEastAsia" w:hint="eastAsia"/>
          <w:szCs w:val="21"/>
        </w:rPr>
        <w:t>日本、</w:t>
      </w:r>
      <w:r w:rsidR="00043EEE" w:rsidRPr="00D160D4">
        <w:rPr>
          <w:rFonts w:asciiTheme="minorEastAsia" w:eastAsiaTheme="minorEastAsia" w:hAnsiTheme="minorEastAsia" w:hint="eastAsia"/>
          <w:szCs w:val="21"/>
        </w:rPr>
        <w:t>神を</w:t>
      </w:r>
      <w:r w:rsidR="00812716" w:rsidRPr="00D160D4">
        <w:rPr>
          <w:rFonts w:asciiTheme="minorEastAsia" w:eastAsiaTheme="minorEastAsia" w:hAnsiTheme="minorEastAsia" w:hint="eastAsia"/>
          <w:szCs w:val="21"/>
        </w:rPr>
        <w:t>畏れない首相、</w:t>
      </w:r>
      <w:r w:rsidR="00043EEE" w:rsidRPr="00D160D4">
        <w:rPr>
          <w:rFonts w:asciiTheme="minorEastAsia" w:eastAsiaTheme="minorEastAsia" w:hAnsiTheme="minorEastAsia" w:hint="eastAsia"/>
          <w:szCs w:val="21"/>
        </w:rPr>
        <w:t>天皇</w:t>
      </w:r>
      <w:r w:rsidR="00187BC4">
        <w:rPr>
          <w:rFonts w:asciiTheme="minorEastAsia" w:eastAsiaTheme="minorEastAsia" w:hAnsiTheme="minorEastAsia" w:hint="eastAsia"/>
          <w:szCs w:val="21"/>
        </w:rPr>
        <w:t>の神格化を図り、国体の復活を</w:t>
      </w:r>
      <w:r w:rsidR="00043EEE" w:rsidRPr="00D160D4">
        <w:rPr>
          <w:rFonts w:asciiTheme="minorEastAsia" w:eastAsiaTheme="minorEastAsia" w:hAnsiTheme="minorEastAsia" w:hint="eastAsia"/>
          <w:szCs w:val="21"/>
        </w:rPr>
        <w:t>目論む</w:t>
      </w:r>
      <w:r w:rsidR="00812716" w:rsidRPr="00D160D4">
        <w:rPr>
          <w:rFonts w:asciiTheme="minorEastAsia" w:eastAsiaTheme="minorEastAsia" w:hAnsiTheme="minorEastAsia" w:hint="eastAsia"/>
          <w:szCs w:val="21"/>
        </w:rPr>
        <w:t>勢力、過去の</w:t>
      </w:r>
      <w:r w:rsidR="006145D1" w:rsidRPr="00D160D4">
        <w:rPr>
          <w:rFonts w:asciiTheme="minorEastAsia" w:eastAsiaTheme="minorEastAsia" w:hAnsiTheme="minorEastAsia" w:hint="eastAsia"/>
          <w:szCs w:val="21"/>
        </w:rPr>
        <w:t>戦争を侵略と認め、悔い改めて他国と</w:t>
      </w:r>
      <w:r w:rsidR="00812716" w:rsidRPr="00D160D4">
        <w:rPr>
          <w:rFonts w:asciiTheme="minorEastAsia" w:eastAsiaTheme="minorEastAsia" w:hAnsiTheme="minorEastAsia" w:hint="eastAsia"/>
          <w:szCs w:val="21"/>
        </w:rPr>
        <w:t>平和</w:t>
      </w:r>
      <w:r w:rsidR="00731EED" w:rsidRPr="00D160D4">
        <w:rPr>
          <w:rFonts w:asciiTheme="minorEastAsia" w:eastAsiaTheme="minorEastAsia" w:hAnsiTheme="minorEastAsia" w:hint="eastAsia"/>
          <w:szCs w:val="21"/>
        </w:rPr>
        <w:t>に共存する道を模索しようとしない</w:t>
      </w:r>
      <w:r w:rsidR="00043EEE" w:rsidRPr="00D160D4">
        <w:rPr>
          <w:rFonts w:asciiTheme="minorEastAsia" w:eastAsiaTheme="minorEastAsia" w:hAnsiTheme="minorEastAsia" w:hint="eastAsia"/>
          <w:szCs w:val="21"/>
        </w:rPr>
        <w:t>政権</w:t>
      </w:r>
      <w:r w:rsidR="00731EED" w:rsidRPr="00D160D4">
        <w:rPr>
          <w:rFonts w:asciiTheme="minorEastAsia" w:eastAsiaTheme="minorEastAsia" w:hAnsiTheme="minorEastAsia" w:hint="eastAsia"/>
          <w:szCs w:val="21"/>
        </w:rPr>
        <w:t>。</w:t>
      </w:r>
      <w:r w:rsidR="00043EEE" w:rsidRPr="00D160D4">
        <w:rPr>
          <w:rFonts w:asciiTheme="minorEastAsia" w:eastAsiaTheme="minorEastAsia" w:hAnsiTheme="minorEastAsia" w:hint="eastAsia"/>
          <w:szCs w:val="21"/>
        </w:rPr>
        <w:t>福音</w:t>
      </w:r>
      <w:r w:rsidR="00731EED" w:rsidRPr="00D160D4">
        <w:rPr>
          <w:rFonts w:asciiTheme="minorEastAsia" w:eastAsiaTheme="minorEastAsia" w:hAnsiTheme="minorEastAsia" w:hint="eastAsia"/>
          <w:szCs w:val="21"/>
        </w:rPr>
        <w:t>宣教はこのような絶望的なサタンの支配から人間を自由にする</w:t>
      </w:r>
      <w:r w:rsidR="003E5835" w:rsidRPr="00D160D4">
        <w:rPr>
          <w:rFonts w:asciiTheme="minorEastAsia" w:eastAsiaTheme="minorEastAsia" w:hAnsiTheme="minorEastAsia" w:hint="eastAsia"/>
          <w:szCs w:val="21"/>
        </w:rPr>
        <w:t>営み</w:t>
      </w:r>
      <w:r w:rsidR="00731EED" w:rsidRPr="00D160D4">
        <w:rPr>
          <w:rFonts w:asciiTheme="minorEastAsia" w:eastAsiaTheme="minorEastAsia" w:hAnsiTheme="minorEastAsia" w:hint="eastAsia"/>
          <w:szCs w:val="21"/>
        </w:rPr>
        <w:t>です</w:t>
      </w:r>
      <w:r w:rsidR="003E5835" w:rsidRPr="00D160D4">
        <w:rPr>
          <w:rFonts w:asciiTheme="minorEastAsia" w:eastAsiaTheme="minorEastAsia" w:hAnsiTheme="minorEastAsia" w:hint="eastAsia"/>
          <w:szCs w:val="21"/>
        </w:rPr>
        <w:t>から</w:t>
      </w:r>
      <w:r w:rsidR="00043EEE" w:rsidRPr="00D160D4">
        <w:rPr>
          <w:rFonts w:asciiTheme="minorEastAsia" w:eastAsiaTheme="minorEastAsia" w:hAnsiTheme="minorEastAsia" w:hint="eastAsia"/>
          <w:szCs w:val="21"/>
        </w:rPr>
        <w:t>、</w:t>
      </w:r>
      <w:r w:rsidR="00731EED" w:rsidRPr="00D160D4">
        <w:rPr>
          <w:rFonts w:asciiTheme="minorEastAsia" w:eastAsiaTheme="minorEastAsia" w:hAnsiTheme="minorEastAsia" w:hint="eastAsia"/>
          <w:szCs w:val="21"/>
        </w:rPr>
        <w:t>罪との避け難い闘いが伴うのです。しかし</w:t>
      </w:r>
      <w:r w:rsidR="006145D1" w:rsidRPr="00D160D4">
        <w:rPr>
          <w:rFonts w:asciiTheme="minorEastAsia" w:eastAsiaTheme="minorEastAsia" w:hAnsiTheme="minorEastAsia" w:hint="eastAsia"/>
          <w:szCs w:val="21"/>
        </w:rPr>
        <w:t>、</w:t>
      </w:r>
      <w:r w:rsidR="00731EED" w:rsidRPr="00D160D4">
        <w:rPr>
          <w:rFonts w:asciiTheme="minorEastAsia" w:eastAsiaTheme="minorEastAsia" w:hAnsiTheme="minorEastAsia" w:hint="eastAsia"/>
          <w:szCs w:val="21"/>
        </w:rPr>
        <w:t>復活された主</w:t>
      </w:r>
      <w:r w:rsidR="003E5835" w:rsidRPr="00D160D4">
        <w:rPr>
          <w:rFonts w:asciiTheme="minorEastAsia" w:eastAsiaTheme="minorEastAsia" w:hAnsiTheme="minorEastAsia" w:hint="eastAsia"/>
          <w:szCs w:val="21"/>
        </w:rPr>
        <w:t>イエス</w:t>
      </w:r>
      <w:r w:rsidR="00731EED" w:rsidRPr="00D160D4">
        <w:rPr>
          <w:rFonts w:asciiTheme="minorEastAsia" w:eastAsiaTheme="minorEastAsia" w:hAnsiTheme="minorEastAsia" w:hint="eastAsia"/>
          <w:szCs w:val="21"/>
        </w:rPr>
        <w:t>は既に世に勝利され</w:t>
      </w:r>
      <w:r w:rsidR="00043EEE" w:rsidRPr="00D160D4">
        <w:rPr>
          <w:rFonts w:asciiTheme="minorEastAsia" w:eastAsiaTheme="minorEastAsia" w:hAnsiTheme="minorEastAsia" w:hint="eastAsia"/>
          <w:szCs w:val="21"/>
        </w:rPr>
        <w:t>ている</w:t>
      </w:r>
      <w:r w:rsidR="00731EED" w:rsidRPr="00D160D4">
        <w:rPr>
          <w:rFonts w:asciiTheme="minorEastAsia" w:eastAsiaTheme="minorEastAsia" w:hAnsiTheme="minorEastAsia" w:hint="eastAsia"/>
          <w:szCs w:val="21"/>
        </w:rPr>
        <w:t>のです</w:t>
      </w:r>
      <w:r w:rsidR="006145D1" w:rsidRPr="00D160D4">
        <w:rPr>
          <w:rFonts w:asciiTheme="minorEastAsia" w:eastAsiaTheme="minorEastAsia" w:hAnsiTheme="minorEastAsia" w:hint="eastAsia"/>
          <w:szCs w:val="21"/>
        </w:rPr>
        <w:t>から、</w:t>
      </w:r>
      <w:r w:rsidR="003E5835" w:rsidRPr="00D160D4">
        <w:rPr>
          <w:rFonts w:asciiTheme="minorEastAsia" w:eastAsiaTheme="minorEastAsia" w:hAnsiTheme="minorEastAsia" w:hint="eastAsia"/>
          <w:szCs w:val="21"/>
        </w:rPr>
        <w:t>教会は</w:t>
      </w:r>
      <w:r w:rsidR="006145D1" w:rsidRPr="00D160D4">
        <w:rPr>
          <w:rFonts w:asciiTheme="minorEastAsia" w:eastAsiaTheme="minorEastAsia" w:hAnsiTheme="minorEastAsia" w:hint="eastAsia"/>
          <w:szCs w:val="21"/>
        </w:rPr>
        <w:t>堅固なのです。</w:t>
      </w:r>
    </w:p>
    <w:p w:rsidR="002779C3" w:rsidRPr="00D160D4" w:rsidRDefault="002779C3" w:rsidP="002779C3">
      <w:pPr>
        <w:rPr>
          <w:rFonts w:asciiTheme="minorEastAsia" w:eastAsiaTheme="minorEastAsia" w:hAnsiTheme="minorEastAsia"/>
          <w:szCs w:val="21"/>
        </w:rPr>
      </w:pPr>
      <w:r w:rsidRPr="00D160D4">
        <w:rPr>
          <w:rFonts w:asciiTheme="minorEastAsia" w:eastAsiaTheme="minorEastAsia" w:hAnsiTheme="minorEastAsia" w:hint="eastAsia"/>
          <w:szCs w:val="21"/>
        </w:rPr>
        <w:t>（祈り）</w:t>
      </w:r>
    </w:p>
    <w:p w:rsidR="00864DDE" w:rsidRPr="00D160D4" w:rsidRDefault="00731EED" w:rsidP="002779C3">
      <w:pPr>
        <w:rPr>
          <w:rFonts w:asciiTheme="minorEastAsia" w:eastAsiaTheme="minorEastAsia" w:hAnsiTheme="minorEastAsia"/>
        </w:rPr>
      </w:pPr>
      <w:r w:rsidRPr="00D160D4">
        <w:rPr>
          <w:rFonts w:asciiTheme="minorEastAsia" w:eastAsiaTheme="minorEastAsia" w:hAnsiTheme="minorEastAsia" w:hint="eastAsia"/>
          <w:szCs w:val="21"/>
        </w:rPr>
        <w:t>「恐れることはない。わたしである」と啓示したまう主</w:t>
      </w:r>
      <w:r w:rsidR="002779C3" w:rsidRPr="00D160D4">
        <w:rPr>
          <w:rFonts w:asciiTheme="minorEastAsia" w:eastAsiaTheme="minorEastAsia" w:hAnsiTheme="minorEastAsia" w:hint="eastAsia"/>
          <w:szCs w:val="21"/>
        </w:rPr>
        <w:t>よ、あなたは今も</w:t>
      </w:r>
      <w:r w:rsidRPr="00D160D4">
        <w:rPr>
          <w:rFonts w:asciiTheme="minorEastAsia" w:eastAsiaTheme="minorEastAsia" w:hAnsiTheme="minorEastAsia" w:hint="eastAsia"/>
          <w:szCs w:val="21"/>
        </w:rPr>
        <w:t>聖霊</w:t>
      </w:r>
      <w:r w:rsidR="00043EEE" w:rsidRPr="00D160D4">
        <w:rPr>
          <w:rFonts w:asciiTheme="minorEastAsia" w:eastAsiaTheme="minorEastAsia" w:hAnsiTheme="minorEastAsia" w:hint="eastAsia"/>
          <w:szCs w:val="21"/>
        </w:rPr>
        <w:t>において</w:t>
      </w:r>
      <w:r w:rsidRPr="00D160D4">
        <w:rPr>
          <w:rFonts w:asciiTheme="minorEastAsia" w:eastAsiaTheme="minorEastAsia" w:hAnsiTheme="minorEastAsia" w:hint="eastAsia"/>
          <w:szCs w:val="21"/>
        </w:rPr>
        <w:t>共に</w:t>
      </w:r>
      <w:r w:rsidR="006145D1" w:rsidRPr="00D160D4">
        <w:rPr>
          <w:rFonts w:asciiTheme="minorEastAsia" w:eastAsiaTheme="minorEastAsia" w:hAnsiTheme="minorEastAsia" w:hint="eastAsia"/>
          <w:szCs w:val="21"/>
        </w:rPr>
        <w:t>います。</w:t>
      </w:r>
      <w:r w:rsidR="00043EEE" w:rsidRPr="00D160D4">
        <w:rPr>
          <w:rFonts w:asciiTheme="minorEastAsia" w:eastAsiaTheme="minorEastAsia" w:hAnsiTheme="minorEastAsia" w:hint="eastAsia"/>
          <w:szCs w:val="21"/>
        </w:rPr>
        <w:t>私たちは</w:t>
      </w:r>
      <w:r w:rsidR="006145D1" w:rsidRPr="00D160D4">
        <w:rPr>
          <w:rFonts w:asciiTheme="minorEastAsia" w:eastAsiaTheme="minorEastAsia" w:hAnsiTheme="minorEastAsia" w:hint="eastAsia"/>
          <w:szCs w:val="21"/>
        </w:rPr>
        <w:t>あなたのものです。どうか、私たちを</w:t>
      </w:r>
      <w:r w:rsidR="002779C3" w:rsidRPr="00D160D4">
        <w:rPr>
          <w:rFonts w:asciiTheme="minorEastAsia" w:eastAsiaTheme="minorEastAsia" w:hAnsiTheme="minorEastAsia" w:hint="eastAsia"/>
          <w:szCs w:val="21"/>
        </w:rPr>
        <w:t>束縛から解放し、</w:t>
      </w:r>
      <w:r w:rsidR="006145D1" w:rsidRPr="00D160D4">
        <w:rPr>
          <w:rFonts w:asciiTheme="minorEastAsia" w:eastAsiaTheme="minorEastAsia" w:hAnsiTheme="minorEastAsia" w:hint="eastAsia"/>
          <w:szCs w:val="21"/>
        </w:rPr>
        <w:t>教会に</w:t>
      </w:r>
      <w:r w:rsidR="002779C3" w:rsidRPr="00D160D4">
        <w:rPr>
          <w:rFonts w:asciiTheme="minorEastAsia" w:eastAsiaTheme="minorEastAsia" w:hAnsiTheme="minorEastAsia" w:hint="eastAsia"/>
          <w:szCs w:val="21"/>
        </w:rPr>
        <w:t>知恵と力</w:t>
      </w:r>
      <w:r w:rsidR="006145D1" w:rsidRPr="00D160D4">
        <w:rPr>
          <w:rFonts w:asciiTheme="minorEastAsia" w:eastAsiaTheme="minorEastAsia" w:hAnsiTheme="minorEastAsia" w:hint="eastAsia"/>
          <w:szCs w:val="21"/>
        </w:rPr>
        <w:t>をお</w:t>
      </w:r>
      <w:r w:rsidR="002779C3" w:rsidRPr="00D160D4">
        <w:rPr>
          <w:rFonts w:asciiTheme="minorEastAsia" w:eastAsiaTheme="minorEastAsia" w:hAnsiTheme="minorEastAsia" w:hint="eastAsia"/>
          <w:szCs w:val="21"/>
        </w:rPr>
        <w:t>与えください。</w:t>
      </w:r>
      <w:r w:rsidR="006145D1" w:rsidRPr="00D160D4">
        <w:rPr>
          <w:rFonts w:asciiTheme="minorEastAsia" w:eastAsiaTheme="minorEastAsia" w:hAnsiTheme="minorEastAsia" w:hint="eastAsia"/>
          <w:szCs w:val="21"/>
        </w:rPr>
        <w:t>あなたの御心が</w:t>
      </w:r>
      <w:r w:rsidR="004538DE" w:rsidRPr="00D160D4">
        <w:rPr>
          <w:rFonts w:asciiTheme="minorEastAsia" w:eastAsiaTheme="minorEastAsia" w:hAnsiTheme="minorEastAsia" w:hint="eastAsia"/>
          <w:szCs w:val="21"/>
        </w:rPr>
        <w:t>、</w:t>
      </w:r>
      <w:r w:rsidR="006145D1" w:rsidRPr="00D160D4">
        <w:rPr>
          <w:rFonts w:asciiTheme="minorEastAsia" w:eastAsiaTheme="minorEastAsia" w:hAnsiTheme="minorEastAsia" w:hint="eastAsia"/>
          <w:szCs w:val="21"/>
        </w:rPr>
        <w:t>地に</w:t>
      </w:r>
      <w:r w:rsidR="004538DE" w:rsidRPr="00D160D4">
        <w:rPr>
          <w:rFonts w:asciiTheme="minorEastAsia" w:eastAsiaTheme="minorEastAsia" w:hAnsiTheme="minorEastAsia" w:hint="eastAsia"/>
          <w:szCs w:val="21"/>
        </w:rPr>
        <w:t>も</w:t>
      </w:r>
      <w:r w:rsidR="006145D1" w:rsidRPr="00D160D4">
        <w:rPr>
          <w:rFonts w:asciiTheme="minorEastAsia" w:eastAsiaTheme="minorEastAsia" w:hAnsiTheme="minorEastAsia" w:hint="eastAsia"/>
          <w:szCs w:val="21"/>
        </w:rPr>
        <w:t>行われますように。</w:t>
      </w:r>
      <w:r w:rsidR="006145D1" w:rsidRPr="00D160D4">
        <w:rPr>
          <w:rFonts w:asciiTheme="minorEastAsia" w:eastAsiaTheme="minorEastAsia" w:hAnsiTheme="minorEastAsia" w:hint="eastAsia"/>
        </w:rPr>
        <w:t xml:space="preserve">　粂　</w:t>
      </w:r>
      <w:r w:rsidR="002779C3" w:rsidRPr="00D160D4">
        <w:rPr>
          <w:rFonts w:asciiTheme="minorEastAsia" w:eastAsiaTheme="minorEastAsia" w:hAnsiTheme="minorEastAsia" w:hint="eastAsia"/>
        </w:rPr>
        <w:t>広国</w:t>
      </w:r>
      <w:r w:rsidR="00BE3103" w:rsidRPr="00D160D4">
        <w:rPr>
          <w:rFonts w:asciiTheme="minorEastAsia" w:eastAsiaTheme="minorEastAsia" w:hAnsiTheme="minorEastAsia" w:hint="eastAsia"/>
        </w:rPr>
        <w:t>（</w:t>
      </w:r>
      <w:r w:rsidR="002779C3" w:rsidRPr="00D160D4">
        <w:rPr>
          <w:rFonts w:asciiTheme="minorEastAsia" w:eastAsiaTheme="minorEastAsia" w:hAnsiTheme="minorEastAsia" w:hint="eastAsia"/>
        </w:rPr>
        <w:t>大和教会牧師</w:t>
      </w:r>
      <w:r w:rsidR="00BE3103" w:rsidRPr="00D160D4">
        <w:rPr>
          <w:rFonts w:asciiTheme="minorEastAsia" w:eastAsiaTheme="minorEastAsia" w:hAnsiTheme="minorEastAsia" w:hint="eastAsia"/>
        </w:rPr>
        <w:t>）</w:t>
      </w:r>
    </w:p>
    <w:p w:rsidR="00657316" w:rsidRPr="00657316" w:rsidRDefault="00657316" w:rsidP="00657316">
      <w:pPr>
        <w:ind w:firstLineChars="100" w:firstLine="210"/>
        <w:jc w:val="left"/>
        <w:rPr>
          <w:rFonts w:asciiTheme="majorEastAsia" w:eastAsiaTheme="majorEastAsia" w:hAnsiTheme="majorEastAsia"/>
          <w:szCs w:val="21"/>
        </w:rPr>
      </w:pPr>
      <w:r w:rsidRPr="00657316">
        <w:rPr>
          <w:rFonts w:asciiTheme="majorEastAsia" w:eastAsiaTheme="majorEastAsia" w:hAnsiTheme="majorEastAsia" w:hint="eastAsia"/>
          <w:szCs w:val="21"/>
        </w:rPr>
        <w:lastRenderedPageBreak/>
        <w:t>＜ヤスクニ問題とわたし＞</w:t>
      </w:r>
    </w:p>
    <w:p w:rsidR="00C52D00" w:rsidRDefault="00C52D00" w:rsidP="00C52D00">
      <w:pPr>
        <w:jc w:val="center"/>
        <w:rPr>
          <w:rFonts w:ascii="ＭＳ 明朝" w:eastAsia="ＭＳ 明朝" w:hAnsi="ＭＳ 明朝"/>
        </w:rPr>
      </w:pPr>
      <w:r>
        <w:rPr>
          <w:rFonts w:ascii="ＭＳ 明朝" w:eastAsia="ＭＳ 明朝" w:hAnsi="ＭＳ 明朝" w:hint="eastAsia"/>
        </w:rPr>
        <w:t xml:space="preserve">　　　　　　　　　　　　　　　　　吉田邦子　（北見教会長老）</w:t>
      </w:r>
    </w:p>
    <w:p w:rsidR="00C52D00" w:rsidRDefault="00C52D00" w:rsidP="00C52D00">
      <w:pPr>
        <w:rPr>
          <w:rFonts w:ascii="ＭＳ 明朝" w:eastAsia="ＭＳ 明朝" w:hAnsi="ＭＳ 明朝"/>
        </w:rPr>
      </w:pPr>
      <w:r>
        <w:rPr>
          <w:rFonts w:ascii="ＭＳ 明朝" w:eastAsia="ＭＳ 明朝" w:hAnsi="ＭＳ 明朝" w:hint="eastAsia"/>
        </w:rPr>
        <w:t xml:space="preserve">　末の弟が誕生した1944年7月16日、18歳の長兄は「靖國」と名付けるよう熱心に頼みました。願いは聞かれず、「紘」と決まりました。長兄から末弟までの8人は知巳、政民、義和、達雄、邦子、敏朗、美智子、紘で、それぞれの意義を聞かされましたが、私が覚えている唯一つは、次兄政民（1928年3月誕生）の名は第一回普通選挙法が施行され喜びを表す、ということでした。</w:t>
      </w:r>
    </w:p>
    <w:p w:rsidR="00C52D00" w:rsidRDefault="00C52D00" w:rsidP="00C52D00">
      <w:pPr>
        <w:rPr>
          <w:rFonts w:ascii="ＭＳ 明朝" w:eastAsia="ＭＳ 明朝" w:hAnsi="ＭＳ 明朝"/>
        </w:rPr>
      </w:pPr>
      <w:r>
        <w:rPr>
          <w:rFonts w:ascii="ＭＳ 明朝" w:eastAsia="ＭＳ 明朝" w:hAnsi="ＭＳ 明朝" w:hint="eastAsia"/>
        </w:rPr>
        <w:t xml:space="preserve">　そんなことを最近思い出していたのは、2015年5月の閣議決定に続き国会での民主的な手続き無視の上、数と腕力の横暴で2017年3月29日に施行された“安保関連法”に対し、各地で違憲訴訟が起きているからでした。北見では、2017年憲法記念日に、北見から憲法を考える会主催の第32回「日本国憲法を読む103人の集い」開会挨拶で、顧問（弁護士）が「安保関連法違憲道東訴訟弁護団」を近々組織する旨報告しました。後日訴訟説明会が持たれて私も原告に登録し、道東地区弁護団（3弁護士会帯広、釧路、北見）の原告は合計170名になりました。</w:t>
      </w:r>
    </w:p>
    <w:p w:rsidR="00C52D00" w:rsidRDefault="00C52D00" w:rsidP="00C52D00">
      <w:pPr>
        <w:rPr>
          <w:rFonts w:ascii="ＭＳ 明朝" w:eastAsia="ＭＳ 明朝" w:hAnsi="ＭＳ 明朝"/>
        </w:rPr>
      </w:pPr>
      <w:r>
        <w:rPr>
          <w:rFonts w:ascii="ＭＳ 明朝" w:eastAsia="ＭＳ 明朝" w:hAnsi="ＭＳ 明朝" w:hint="eastAsia"/>
        </w:rPr>
        <w:t xml:space="preserve">　2017年5月26日、弁護団は国に対する訴状「安保関連法違憲国家賠償請求事件」を釧路地方裁判所に提出しました。第一回口頭弁論期日が11月29日14時30分•釧路地方裁判所で、と指定され、冬季の天候気掛かりな往復6時間、北見から弁護士2名、憲法を考える会代表、意見陳述者（吉田）の4名が参加しました。</w:t>
      </w:r>
    </w:p>
    <w:p w:rsidR="00C52D00" w:rsidRDefault="00C52D00" w:rsidP="00C52D00">
      <w:pPr>
        <w:rPr>
          <w:rFonts w:ascii="ＭＳ 明朝" w:eastAsia="ＭＳ 明朝" w:hAnsi="ＭＳ 明朝"/>
        </w:rPr>
      </w:pPr>
      <w:r>
        <w:rPr>
          <w:rFonts w:ascii="ＭＳ 明朝" w:eastAsia="ＭＳ 明朝" w:hAnsi="ＭＳ 明朝" w:hint="eastAsia"/>
        </w:rPr>
        <w:t xml:space="preserve">　各弁護士会一名、10分間の朗読、と限定の提出済み意見書に沿っての陳述では、言い尽くせない歯がゆさを感じましたが、原告代理人の一人、東京の伊藤真弁護士（安保法制違憲訴訟の会共同代表）による陳述は明快で説得力があり、私たちの欠けも補われたと感じました。国はこの訴訟を不適切とし、第2回公判は2018年3月2日となりました。</w:t>
      </w:r>
    </w:p>
    <w:p w:rsidR="00C52D00" w:rsidRDefault="00C52D00" w:rsidP="00C52D00">
      <w:pPr>
        <w:rPr>
          <w:rFonts w:ascii="ＭＳ 明朝" w:eastAsia="ＭＳ 明朝" w:hAnsi="ＭＳ 明朝"/>
        </w:rPr>
      </w:pPr>
      <w:r>
        <w:rPr>
          <w:rFonts w:ascii="ＭＳ 明朝" w:eastAsia="ＭＳ 明朝" w:hAnsi="ＭＳ 明朝" w:hint="eastAsia"/>
        </w:rPr>
        <w:t xml:space="preserve">　私の意見書「いつでも、どこでも、どんな時でも、平和志向でありたい」の原点は、誕生した子を抱きしめた時の親としての責任感でした。陳述は人生を振り返る良い機会となりました。5世代は1897年（父誕生•愛媛）、1936年（自身誕生•樺太）、'41年12月、'45年7月20日（3兄の死•福井）と敗戦、'57年（受洗•高知）、'59年（就職•北海道）、’60自身に家族誕生、等。2人の兄（誕生•北海道）以外は樺太生れで、3兄までは樺太豊原中学校で軍国教育に洗脳されていました。次兄は中学生の15歳で予科練に入隊し、2年後、兄たちは父を非国民だと責め、中学1年の3兄義和を予科練に志願させました。入隊途次、鯖江市付近で列車から転落死し、父が白い包みを胸に帰宅しました。敗戦は間近で、家族には悔恨が付きまとい、挙句樺太抑留2年目1947年6月、無一物で北海道佐呂間へ引き揚げました。</w:t>
      </w:r>
    </w:p>
    <w:p w:rsidR="00C52D00" w:rsidRDefault="00C52D00" w:rsidP="00C52D00">
      <w:pPr>
        <w:rPr>
          <w:rFonts w:ascii="ＭＳ 明朝" w:eastAsia="ＭＳ 明朝" w:hAnsi="ＭＳ 明朝"/>
        </w:rPr>
      </w:pPr>
      <w:r>
        <w:rPr>
          <w:rFonts w:ascii="ＭＳ 明朝" w:eastAsia="ＭＳ 明朝" w:hAnsi="ＭＳ 明朝" w:hint="eastAsia"/>
        </w:rPr>
        <w:t xml:space="preserve">　弟を死なせた靖國信奉者長兄は、道内の炭鉱病院で現場労働者の過酷な状況に遭遇し、目から鱗が落ちたようになりました。今も健康な91歳の現役は、父祖の地で平和運動の先頭にいます。私はこの兄から多くを学びました。</w:t>
      </w:r>
    </w:p>
    <w:p w:rsidR="00C52D00" w:rsidRDefault="00C52D00" w:rsidP="00C52D00">
      <w:pPr>
        <w:rPr>
          <w:rFonts w:ascii="ＭＳ 明朝" w:eastAsia="ＭＳ 明朝" w:hAnsi="ＭＳ 明朝"/>
        </w:rPr>
      </w:pPr>
      <w:r>
        <w:rPr>
          <w:rFonts w:ascii="ＭＳ 明朝" w:eastAsia="ＭＳ 明朝" w:hAnsi="ＭＳ 明朝" w:hint="eastAsia"/>
        </w:rPr>
        <w:t xml:space="preserve">　父も母も、戦時為政者への憤りを忘れずに故郷の教会で召されました。</w:t>
      </w:r>
    </w:p>
    <w:p w:rsidR="00187BC4" w:rsidRDefault="00187BC4" w:rsidP="00187BC4">
      <w:pPr>
        <w:rPr>
          <w:rFonts w:asciiTheme="minorEastAsia" w:eastAsiaTheme="minorEastAsia" w:hAnsiTheme="minorEastAsia"/>
          <w:b/>
          <w:bCs/>
        </w:rPr>
      </w:pPr>
      <w:r>
        <w:rPr>
          <w:rFonts w:asciiTheme="minorEastAsia" w:eastAsiaTheme="minorEastAsia" w:hAnsiTheme="minorEastAsia" w:hint="eastAsia"/>
          <w:b/>
          <w:bCs/>
        </w:rPr>
        <w:lastRenderedPageBreak/>
        <w:t>東京中会靖国神社問題特別委員会の取り組みから</w:t>
      </w:r>
    </w:p>
    <w:p w:rsidR="00187BC4" w:rsidRDefault="00187BC4" w:rsidP="00187BC4">
      <w:pPr>
        <w:rPr>
          <w:rFonts w:asciiTheme="minorEastAsia" w:eastAsiaTheme="minorEastAsia" w:hAnsiTheme="minorEastAsia"/>
          <w:b/>
          <w:bCs/>
        </w:rPr>
      </w:pPr>
      <w:r>
        <w:rPr>
          <w:rFonts w:asciiTheme="minorEastAsia" w:eastAsiaTheme="minorEastAsia" w:hAnsiTheme="minorEastAsia" w:hint="eastAsia"/>
          <w:b/>
          <w:bCs/>
        </w:rPr>
        <w:t xml:space="preserve">　　　　　　　　　　　　　　　　　　　　　　　　　報告　上山修平（横浜海岸教会牧師）　</w:t>
      </w:r>
    </w:p>
    <w:p w:rsidR="00187BC4" w:rsidRDefault="00187BC4" w:rsidP="00187BC4">
      <w:pPr>
        <w:ind w:firstLineChars="100" w:firstLine="210"/>
        <w:rPr>
          <w:rFonts w:asciiTheme="minorEastAsia" w:eastAsiaTheme="minorEastAsia" w:hAnsiTheme="minorEastAsia"/>
          <w:bCs/>
        </w:rPr>
      </w:pPr>
      <w:r>
        <w:rPr>
          <w:rFonts w:asciiTheme="minorEastAsia" w:eastAsiaTheme="minorEastAsia" w:hAnsiTheme="minorEastAsia" w:hint="eastAsia"/>
          <w:bCs/>
        </w:rPr>
        <w:t>東京中会で2017年度に当委員会が開催した2つの学習会の内容を、2018年3月の定期中会に提出する当委員会の報告文に記された「まとめと展望」（木村治男委員長作成）から抜粋紹介します。</w:t>
      </w:r>
    </w:p>
    <w:p w:rsidR="00187BC4" w:rsidRDefault="00187BC4" w:rsidP="00187BC4">
      <w:pPr>
        <w:ind w:left="211" w:hangingChars="100" w:hanging="211"/>
        <w:rPr>
          <w:rFonts w:asciiTheme="minorEastAsia" w:eastAsiaTheme="minorEastAsia" w:hAnsiTheme="minorEastAsia"/>
          <w:b/>
          <w:bCs/>
        </w:rPr>
      </w:pPr>
      <w:r>
        <w:rPr>
          <w:rFonts w:asciiTheme="minorEastAsia" w:eastAsiaTheme="minorEastAsia" w:hAnsiTheme="minorEastAsia" w:hint="eastAsia"/>
          <w:b/>
          <w:bCs/>
        </w:rPr>
        <w:t>●第1回学習会　テーマ「過ちを繰り返さないために　―治安維持法に酷似した共謀罪法案　教会はどう取り組むか―」　2017年8月11日</w:t>
      </w:r>
      <w:r w:rsidRPr="00187BC4">
        <w:rPr>
          <w:rFonts w:asciiTheme="minorEastAsia" w:eastAsiaTheme="minorEastAsia" w:hAnsiTheme="minorEastAsia" w:hint="eastAsia"/>
          <w:b/>
          <w:bCs/>
        </w:rPr>
        <w:t xml:space="preserve">（金）横浜海岸教会　</w:t>
      </w:r>
      <w:r>
        <w:rPr>
          <w:rFonts w:asciiTheme="minorEastAsia" w:eastAsiaTheme="minorEastAsia" w:hAnsiTheme="minorEastAsia" w:hint="eastAsia"/>
          <w:b/>
          <w:bCs/>
        </w:rPr>
        <w:t>講師：櫻井みぎわ（弁護士、クリスチャン）参加者69名（24教会）</w:t>
      </w:r>
    </w:p>
    <w:p w:rsidR="00187BC4" w:rsidRDefault="00187BC4" w:rsidP="00187BC4">
      <w:pPr>
        <w:ind w:leftChars="100" w:left="210" w:firstLineChars="100" w:firstLine="210"/>
        <w:rPr>
          <w:rFonts w:asciiTheme="minorEastAsia" w:eastAsiaTheme="minorEastAsia" w:hAnsiTheme="minorEastAsia"/>
          <w:bCs/>
        </w:rPr>
      </w:pPr>
      <w:r>
        <w:rPr>
          <w:rFonts w:asciiTheme="minorEastAsia" w:eastAsiaTheme="minorEastAsia" w:hAnsiTheme="minorEastAsia" w:hint="eastAsia"/>
          <w:bCs/>
        </w:rPr>
        <w:t>2015年、参院選で与党勢力3分の2以上獲得の余勢を受け、政府与党は昨年2016年6月に、いわゆる「共謀罪法案」を委員会採決を省略して強権的に可決、成立させた。よって、第1回学習会はこのことを取り上げ、戦前の治安維持法に酷似した結果をもたらしかねない当法案の理解を深めることにした。犯罪の実行がなくても合意・計画だけで犯罪成立となるこの法案は、拡大解釈・拡大適用によって政府に批判的な団体・市民に対する取り締まりの根拠法としても用いられかねない危険性を持っている。この問題に関して、教会はかつて歴史の中で経験したことを踏まえ、二度と同じことが繰り返されないように、神学的な考察を深めつつ取り組んで行かなければならないことを学んだ。</w:t>
      </w:r>
    </w:p>
    <w:p w:rsidR="00187BC4" w:rsidRDefault="00187BC4" w:rsidP="00187BC4">
      <w:pPr>
        <w:ind w:left="210" w:hangingChars="100" w:hanging="210"/>
        <w:rPr>
          <w:rFonts w:asciiTheme="minorEastAsia" w:eastAsiaTheme="minorEastAsia" w:hAnsiTheme="minorEastAsia"/>
          <w:b/>
          <w:bCs/>
        </w:rPr>
      </w:pPr>
      <w:r>
        <w:rPr>
          <w:rFonts w:asciiTheme="minorEastAsia" w:eastAsiaTheme="minorEastAsia" w:hAnsiTheme="minorEastAsia" w:hint="eastAsia"/>
          <w:bCs/>
        </w:rPr>
        <w:t>●</w:t>
      </w:r>
      <w:r>
        <w:rPr>
          <w:rFonts w:asciiTheme="minorEastAsia" w:eastAsiaTheme="minorEastAsia" w:hAnsiTheme="minorEastAsia" w:hint="eastAsia"/>
          <w:b/>
          <w:bCs/>
        </w:rPr>
        <w:t>第2回学習会　テーマ「『信教の自由・政教分離・基本的人権』に危機が迫っている」　2017年12月1日</w:t>
      </w:r>
      <w:r w:rsidRPr="00187BC4">
        <w:rPr>
          <w:rFonts w:asciiTheme="minorEastAsia" w:eastAsiaTheme="minorEastAsia" w:hAnsiTheme="minorEastAsia" w:hint="eastAsia"/>
          <w:b/>
          <w:bCs/>
        </w:rPr>
        <w:t>（金）蒲田御園教会　講</w:t>
      </w:r>
      <w:r>
        <w:rPr>
          <w:rFonts w:asciiTheme="minorEastAsia" w:eastAsiaTheme="minorEastAsia" w:hAnsiTheme="minorEastAsia" w:hint="eastAsia"/>
          <w:b/>
          <w:bCs/>
        </w:rPr>
        <w:t>師：野木虔一（前鶴見教会牧師）参加者55名（20教会）</w:t>
      </w:r>
    </w:p>
    <w:p w:rsidR="00187BC4" w:rsidRDefault="00187BC4" w:rsidP="00187BC4">
      <w:pPr>
        <w:ind w:leftChars="100" w:left="210" w:firstLineChars="100" w:firstLine="210"/>
        <w:rPr>
          <w:rFonts w:asciiTheme="minorEastAsia" w:eastAsiaTheme="minorEastAsia" w:hAnsiTheme="minorEastAsia"/>
          <w:bCs/>
        </w:rPr>
      </w:pPr>
      <w:r>
        <w:rPr>
          <w:rFonts w:asciiTheme="minorEastAsia" w:eastAsiaTheme="minorEastAsia" w:hAnsiTheme="minorEastAsia" w:hint="eastAsia"/>
          <w:bCs/>
        </w:rPr>
        <w:t>首相による声高な憲法改正発言の強まりの中で、9条のみならず20条にも及ぶ改正（悪）が目指されている自民党改正草案には「信教の自由・政教分離・基本的人権」の危機を覚えさせられる。よって、改めて教会の福音宣教の地盤そのものを確かにしようと願い、第2回学習会を昨年12月に行った。自民党改正草案は、根本的に「人権意識」に乏しく、「国」あっての「国民」であり、国民主権が軽視されている。このような状況にあって、「信教の自由」が守られるために教会が取り組むことは、他の市民的自由が守られることにも連帯する行動であり、国が基本的人権を守る責任を果たすことに寄与することでもある。また、日本においては、人々が「社会的儀礼又は習俗的行為」等の日本的宗教意識の雑居性に取り込まれないためには、「政教分離」がしっかり守られる国となることが大事であり、「教会（宗教団体）と国家の分離」原則を堅守するように、教会が国に求め続けることこそが「教会と国家の健全な関係」を保つために必要であるとの学びをなした。</w:t>
      </w:r>
    </w:p>
    <w:p w:rsidR="00187BC4" w:rsidRDefault="00187BC4" w:rsidP="00187BC4">
      <w:pPr>
        <w:ind w:left="211" w:hangingChars="100" w:hanging="211"/>
        <w:rPr>
          <w:rFonts w:asciiTheme="minorEastAsia" w:eastAsiaTheme="minorEastAsia" w:hAnsiTheme="minorEastAsia"/>
          <w:b/>
          <w:bCs/>
        </w:rPr>
      </w:pPr>
      <w:r>
        <w:rPr>
          <w:rFonts w:asciiTheme="minorEastAsia" w:eastAsiaTheme="minorEastAsia" w:hAnsiTheme="minorEastAsia" w:hint="eastAsia"/>
          <w:b/>
          <w:bCs/>
        </w:rPr>
        <w:t xml:space="preserve">★第３回靖国神社問題学習会のご案内　　　日時：2018年2月23日（金）午後2時～4時　</w:t>
      </w:r>
    </w:p>
    <w:p w:rsidR="00187BC4" w:rsidRDefault="00187BC4" w:rsidP="00187BC4">
      <w:pPr>
        <w:ind w:leftChars="100" w:left="210"/>
        <w:rPr>
          <w:rFonts w:asciiTheme="minorEastAsia" w:eastAsiaTheme="minorEastAsia" w:hAnsiTheme="minorEastAsia"/>
        </w:rPr>
      </w:pPr>
      <w:r>
        <w:rPr>
          <w:rFonts w:asciiTheme="minorEastAsia" w:eastAsiaTheme="minorEastAsia" w:hAnsiTheme="minorEastAsia" w:hint="eastAsia"/>
          <w:b/>
          <w:bCs/>
        </w:rPr>
        <w:t xml:space="preserve">会場：南浦和教会　テーマ「どう取り組む、これからのヤスクニ」　</w:t>
      </w:r>
      <w:r>
        <w:rPr>
          <w:rFonts w:asciiTheme="minorEastAsia" w:eastAsiaTheme="minorEastAsia" w:hAnsiTheme="minorEastAsia" w:hint="eastAsia"/>
          <w:b/>
        </w:rPr>
        <w:t xml:space="preserve">講師：登家勝也先生（横浜長老教会牧師）「これまでの取り組みの意味」　大石周平先生（府中中河原伝道所牧師）「これからの取り組み方」　</w:t>
      </w:r>
      <w:r>
        <w:rPr>
          <w:rFonts w:asciiTheme="minorEastAsia" w:eastAsiaTheme="minorEastAsia" w:hAnsiTheme="minorEastAsia" w:hint="eastAsia"/>
        </w:rPr>
        <w:t>＊日本キリスト教会がヤスクニ問題に取り組み出してちょうど半世紀を超えた今、これからどう取り組んで行けばいいのかを考えます。</w:t>
      </w:r>
    </w:p>
    <w:p w:rsidR="00C43F6C" w:rsidRPr="00C43F6C" w:rsidRDefault="00C43F6C" w:rsidP="00C43F6C">
      <w:pPr>
        <w:rPr>
          <w:rFonts w:asciiTheme="minorEastAsia" w:eastAsiaTheme="minorEastAsia" w:hAnsiTheme="minorEastAsia"/>
        </w:rPr>
      </w:pPr>
      <w:r w:rsidRPr="00C43F6C">
        <w:rPr>
          <w:rFonts w:asciiTheme="minorEastAsia" w:eastAsiaTheme="minorEastAsia" w:hAnsiTheme="minorEastAsia" w:hint="eastAsia"/>
        </w:rPr>
        <w:lastRenderedPageBreak/>
        <w:t>＜ヤスクニ関連ニュース＞</w:t>
      </w:r>
    </w:p>
    <w:p w:rsidR="00C43F6C" w:rsidRPr="00C43F6C" w:rsidRDefault="00C43F6C" w:rsidP="00C43F6C">
      <w:pPr>
        <w:rPr>
          <w:rFonts w:asciiTheme="minorEastAsia" w:eastAsiaTheme="minorEastAsia" w:hAnsiTheme="minorEastAsia"/>
        </w:rPr>
      </w:pPr>
      <w:r w:rsidRPr="00C43F6C">
        <w:rPr>
          <w:rFonts w:asciiTheme="minorEastAsia" w:eastAsiaTheme="minorEastAsia" w:hAnsiTheme="minorEastAsia" w:hint="eastAsia"/>
        </w:rPr>
        <w:t xml:space="preserve">〇　当委員会では、安倍首相の伊勢神宮参拝に対する抗議声明を、委員長名で１月６日に以下のように出しました。　　　　　　　　　　　　　　　　　　　</w:t>
      </w:r>
    </w:p>
    <w:p w:rsidR="00C43F6C" w:rsidRPr="00C43F6C" w:rsidRDefault="00C43F6C" w:rsidP="00C43F6C">
      <w:pPr>
        <w:jc w:val="center"/>
        <w:rPr>
          <w:rFonts w:asciiTheme="minorEastAsia" w:eastAsiaTheme="minorEastAsia" w:hAnsiTheme="minorEastAsia"/>
          <w:szCs w:val="21"/>
        </w:rPr>
      </w:pPr>
      <w:r w:rsidRPr="00C43F6C">
        <w:rPr>
          <w:rFonts w:asciiTheme="minorEastAsia" w:eastAsiaTheme="minorEastAsia" w:hAnsiTheme="minorEastAsia" w:hint="eastAsia"/>
        </w:rPr>
        <w:t>伊勢神宮参拝に対する抗議声明</w:t>
      </w:r>
    </w:p>
    <w:p w:rsidR="00C43F6C" w:rsidRPr="00C43F6C" w:rsidRDefault="00C43F6C" w:rsidP="00C43F6C">
      <w:pPr>
        <w:ind w:firstLineChars="100" w:firstLine="210"/>
        <w:rPr>
          <w:rFonts w:asciiTheme="minorEastAsia" w:eastAsiaTheme="minorEastAsia" w:hAnsiTheme="minorEastAsia"/>
          <w:szCs w:val="21"/>
        </w:rPr>
      </w:pPr>
      <w:r w:rsidRPr="00C43F6C">
        <w:rPr>
          <w:rFonts w:asciiTheme="minorEastAsia" w:eastAsiaTheme="minorEastAsia" w:hAnsiTheme="minorEastAsia" w:hint="eastAsia"/>
          <w:szCs w:val="21"/>
        </w:rPr>
        <w:t>貴職は、１月４日に伊勢神宮を参拝しましたが、これは信教の自由を保障する憲法第２０条への明白な違反であり、厳重に抗議します。</w:t>
      </w:r>
    </w:p>
    <w:p w:rsidR="00C43F6C" w:rsidRPr="00C43F6C" w:rsidRDefault="00C43F6C" w:rsidP="00C43F6C">
      <w:pPr>
        <w:rPr>
          <w:rFonts w:asciiTheme="minorEastAsia" w:eastAsiaTheme="minorEastAsia" w:hAnsiTheme="minorEastAsia"/>
          <w:szCs w:val="21"/>
        </w:rPr>
      </w:pPr>
      <w:r w:rsidRPr="00C43F6C">
        <w:rPr>
          <w:rFonts w:asciiTheme="minorEastAsia" w:eastAsiaTheme="minorEastAsia" w:hAnsiTheme="minorEastAsia" w:hint="eastAsia"/>
          <w:szCs w:val="21"/>
        </w:rPr>
        <w:t xml:space="preserve">　貴職は、これまでも首相として神社参拝した折に「自分の個人の信教の自由」とか「国民の代表として当然」だとか弁明してきましたが、なぜ憲法第２０条３項で、「国及びその機関は、宗教教育その他いかなる宗教活動もしてはならない」と規定されているのかを考えたことがありますか。首相という公人がその権限を行使して特定の宗教施設で宗教行為を行うことは、多様な宗教を有する人々の信教の自由への直接的な侵害となるからです。それはたんなる「不快感」では済まされず、納税者に対して、また主権者である国民に対する背信行為にほかなりません。</w:t>
      </w:r>
    </w:p>
    <w:p w:rsidR="00C43F6C" w:rsidRPr="00C43F6C" w:rsidRDefault="00C43F6C" w:rsidP="00C43F6C">
      <w:pPr>
        <w:rPr>
          <w:rFonts w:asciiTheme="minorEastAsia" w:eastAsiaTheme="minorEastAsia" w:hAnsiTheme="minorEastAsia"/>
          <w:szCs w:val="21"/>
        </w:rPr>
      </w:pPr>
      <w:r w:rsidRPr="00C43F6C">
        <w:rPr>
          <w:rFonts w:asciiTheme="minorEastAsia" w:eastAsiaTheme="minorEastAsia" w:hAnsiTheme="minorEastAsia" w:hint="eastAsia"/>
          <w:szCs w:val="21"/>
        </w:rPr>
        <w:t xml:space="preserve">　また、貴職は参拝後に記者会見を行い、憲法改正の議論を深めたいとの発言を行いましたが、たとえそのような願望を抱いていたとしても、現憲法を守らないでよいということにはなりません。貴職は、現憲法の下で現職にあることを許されているのであり、あくまでも現憲法を遵守し擁護する義務（第９９条）を負っている立場であることを断じて忘れてはなりません。まして、このような憲法違反行為を既成事実化し、自分の願う方向へと宗教を政治利用するのは、確信犯的な国家神道復活主義か狡猾な大衆操作であり、いずれにしても自由と民主主義とに反する不健全な政治であります。参拝後会見で「国を守る」と国民の危機意識を煽る前に、まず貴職自身が「憲法を守る」ことこそが優先的義務ではないですか。</w:t>
      </w:r>
    </w:p>
    <w:p w:rsidR="00C43F6C" w:rsidRPr="00C43F6C" w:rsidRDefault="00C43F6C" w:rsidP="00C43F6C">
      <w:pPr>
        <w:rPr>
          <w:rFonts w:asciiTheme="minorEastAsia" w:eastAsiaTheme="minorEastAsia" w:hAnsiTheme="minorEastAsia"/>
          <w:szCs w:val="21"/>
        </w:rPr>
      </w:pPr>
      <w:r w:rsidRPr="00C43F6C">
        <w:rPr>
          <w:rFonts w:asciiTheme="minorEastAsia" w:eastAsiaTheme="minorEastAsia" w:hAnsiTheme="minorEastAsia" w:hint="eastAsia"/>
          <w:szCs w:val="21"/>
        </w:rPr>
        <w:t xml:space="preserve">　わたしたちは、イエス・キリストの父なる神のみを世界と歴史の主と信じるキリスト者としての信仰と、何が正義と公正であるかをすべての人々と共有すべき良心とにもとづいて、貴職の信教の自由の侵害に抗議し、政教分離原則を徹底して守るよう要請します。以上。</w:t>
      </w:r>
    </w:p>
    <w:p w:rsidR="007C6B63" w:rsidRDefault="007C6B63" w:rsidP="007C6B63">
      <w:pPr>
        <w:rPr>
          <w:rFonts w:asciiTheme="minorEastAsia" w:eastAsiaTheme="minorEastAsia" w:hAnsiTheme="minorEastAsia"/>
          <w:szCs w:val="21"/>
        </w:rPr>
      </w:pPr>
      <w:r>
        <w:rPr>
          <w:rFonts w:asciiTheme="minorEastAsia" w:eastAsiaTheme="minorEastAsia" w:hAnsiTheme="minorEastAsia" w:hint="eastAsia"/>
          <w:szCs w:val="21"/>
        </w:rPr>
        <w:t>〇　安倍首相靖国参拝違憲訴訟において、最高裁第二小法廷は上告棄却（および上告不受理）という不当な決定を下しました（2017,12,20）。　これに対し訴訟団は、「憲法２０条に明確に禁止されている国家機関（内閣総理大臣）による宗教活動であることは明らかである。本件参拝は原告（控訴人）らの内心の自由形成の権利・回顧祭祀に関する自己決定権などを侵害するのみならず、平和的生存権を犯している・・、けっして「人が神社に参拝する行為」一般に解消できるものではない。・・・」との抗議声明を発表しました（12月22日）。</w:t>
      </w:r>
    </w:p>
    <w:p w:rsidR="007113F6" w:rsidRDefault="007113F6" w:rsidP="007C6B63">
      <w:pPr>
        <w:rPr>
          <w:rFonts w:asciiTheme="minorEastAsia" w:eastAsiaTheme="minorEastAsia" w:hAnsiTheme="minorEastAsia"/>
          <w:szCs w:val="21"/>
        </w:rPr>
      </w:pP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113F6" w:rsidTr="007113F6">
        <w:trPr>
          <w:trHeight w:val="1417"/>
        </w:trPr>
        <w:tc>
          <w:tcPr>
            <w:tcW w:w="2802" w:type="dxa"/>
            <w:tcBorders>
              <w:top w:val="single" w:sz="4" w:space="0" w:color="auto"/>
              <w:left w:val="single" w:sz="4" w:space="0" w:color="auto"/>
              <w:bottom w:val="single" w:sz="4" w:space="0" w:color="auto"/>
              <w:right w:val="single" w:sz="4" w:space="0" w:color="auto"/>
            </w:tcBorders>
            <w:hideMark/>
          </w:tcPr>
          <w:p w:rsidR="007113F6" w:rsidRDefault="007113F6" w:rsidP="007113F6">
            <w:pPr>
              <w:autoSpaceDE w:val="0"/>
              <w:autoSpaceDN w:val="0"/>
              <w:spacing w:line="200" w:lineRule="exact"/>
              <w:rPr>
                <w:rFonts w:ascii="ＭＳ 明朝" w:eastAsia="ＭＳ 明朝" w:hAnsi="ＭＳ 明朝" w:cs="ＭＳ 明朝"/>
                <w:spacing w:val="-10"/>
                <w:kern w:val="0"/>
                <w:sz w:val="18"/>
                <w:szCs w:val="18"/>
              </w:rPr>
            </w:pPr>
            <w:r>
              <w:rPr>
                <w:rFonts w:ascii="ＭＳ 明朝" w:eastAsia="ＭＳ 明朝" w:hAnsi="ＭＳ 明朝" w:cs="ＭＳ Ｐゴシック" w:hint="eastAsia"/>
                <w:spacing w:val="-10"/>
                <w:kern w:val="0"/>
                <w:sz w:val="18"/>
                <w:szCs w:val="18"/>
              </w:rPr>
              <w:t>757</w:t>
            </w:r>
            <w:r>
              <w:rPr>
                <w:rFonts w:ascii="ＭＳ 明朝" w:eastAsia="ＭＳ 明朝" w:hAnsi="ＭＳ 明朝" w:cs="ＭＳ 明朝" w:hint="eastAsia"/>
                <w:spacing w:val="-10"/>
                <w:kern w:val="0"/>
                <w:sz w:val="18"/>
                <w:szCs w:val="18"/>
              </w:rPr>
              <w:t xml:space="preserve">号ヤスクニ通信 </w:t>
            </w:r>
            <w:r>
              <w:rPr>
                <w:rFonts w:ascii="ＭＳ 明朝" w:eastAsia="ＭＳ 明朝" w:hAnsi="ＭＳ 明朝" w:cs="ＭＳ Ｐゴシック" w:hint="eastAsia"/>
                <w:spacing w:val="-10"/>
                <w:kern w:val="0"/>
                <w:sz w:val="18"/>
                <w:szCs w:val="18"/>
              </w:rPr>
              <w:t>2018</w:t>
            </w:r>
            <w:r>
              <w:rPr>
                <w:rFonts w:ascii="ＭＳ 明朝" w:eastAsia="ＭＳ 明朝" w:hAnsi="ＭＳ 明朝" w:cs="ＭＳ 明朝" w:hint="eastAsia"/>
                <w:spacing w:val="-10"/>
                <w:kern w:val="0"/>
                <w:sz w:val="18"/>
                <w:szCs w:val="18"/>
              </w:rPr>
              <w:t>年2月11日</w:t>
            </w:r>
          </w:p>
          <w:p w:rsidR="007113F6" w:rsidRDefault="007113F6" w:rsidP="007113F6">
            <w:pPr>
              <w:autoSpaceDE w:val="0"/>
              <w:autoSpaceDN w:val="0"/>
              <w:spacing w:line="200" w:lineRule="exact"/>
              <w:rPr>
                <w:rFonts w:ascii="ＭＳ 明朝" w:eastAsia="ＭＳ 明朝" w:hAnsi="ＭＳ 明朝"/>
                <w:spacing w:val="-6"/>
                <w:sz w:val="18"/>
                <w:szCs w:val="18"/>
              </w:rPr>
            </w:pPr>
            <w:r>
              <w:rPr>
                <w:rFonts w:ascii="ＭＳ 明朝" w:eastAsia="ＭＳ 明朝" w:hAnsi="ＭＳ 明朝" w:cs="ＭＳ 明朝" w:hint="eastAsia"/>
                <w:spacing w:val="-6"/>
                <w:kern w:val="0"/>
                <w:sz w:val="18"/>
                <w:szCs w:val="18"/>
              </w:rPr>
              <w:t>発行</w:t>
            </w:r>
            <w:r>
              <w:rPr>
                <w:rFonts w:ascii="ＭＳ 明朝" w:eastAsia="ＭＳ 明朝" w:hAnsi="ＭＳ 明朝" w:cs="ＭＳ Ｐゴシック" w:hint="eastAsia"/>
                <w:spacing w:val="-6"/>
                <w:kern w:val="0"/>
                <w:sz w:val="18"/>
                <w:szCs w:val="18"/>
              </w:rPr>
              <w:t xml:space="preserve"> </w:t>
            </w:r>
            <w:r>
              <w:rPr>
                <w:rFonts w:ascii="ＭＳ 明朝" w:eastAsia="ＭＳ 明朝" w:hAnsi="ＭＳ 明朝" w:cs="ＭＳ 明朝" w:hint="eastAsia"/>
                <w:spacing w:val="-6"/>
                <w:kern w:val="0"/>
                <w:sz w:val="18"/>
                <w:szCs w:val="18"/>
              </w:rPr>
              <w:t>日本キリスト教会</w:t>
            </w:r>
          </w:p>
          <w:p w:rsidR="007113F6" w:rsidRDefault="007113F6" w:rsidP="007113F6">
            <w:pPr>
              <w:autoSpaceDE w:val="0"/>
              <w:autoSpaceDN w:val="0"/>
              <w:spacing w:line="200" w:lineRule="exact"/>
              <w:rPr>
                <w:rFonts w:ascii="ＭＳ 明朝" w:eastAsia="ＭＳ 明朝" w:hAnsi="ＭＳ 明朝"/>
                <w:spacing w:val="-6"/>
                <w:sz w:val="18"/>
                <w:szCs w:val="18"/>
                <w:lang w:eastAsia="zh-TW"/>
              </w:rPr>
            </w:pPr>
            <w:r>
              <w:rPr>
                <w:rFonts w:ascii="ＭＳ 明朝" w:eastAsia="ＭＳ 明朝" w:hAnsi="ＭＳ 明朝" w:cs="ＭＳ 明朝" w:hint="eastAsia"/>
                <w:spacing w:val="-6"/>
                <w:kern w:val="0"/>
                <w:sz w:val="18"/>
                <w:szCs w:val="18"/>
                <w:lang w:eastAsia="zh-TW"/>
              </w:rPr>
              <w:t>靖国神社問題特別委員会</w:t>
            </w:r>
            <w:r>
              <w:rPr>
                <w:rFonts w:ascii="ＭＳ 明朝" w:eastAsia="ＭＳ 明朝" w:hAnsi="ＭＳ 明朝" w:cs="ＭＳ Ｐゴシック" w:hint="eastAsia"/>
                <w:spacing w:val="-6"/>
                <w:kern w:val="0"/>
                <w:sz w:val="18"/>
                <w:szCs w:val="18"/>
                <w:lang w:eastAsia="zh-TW"/>
              </w:rPr>
              <w:t xml:space="preserve"> </w:t>
            </w:r>
          </w:p>
          <w:p w:rsidR="007113F6" w:rsidRDefault="007113F6" w:rsidP="007113F6">
            <w:pPr>
              <w:autoSpaceDE w:val="0"/>
              <w:autoSpaceDN w:val="0"/>
              <w:spacing w:line="200" w:lineRule="exact"/>
              <w:rPr>
                <w:rFonts w:ascii="ＭＳ 明朝" w:eastAsia="ＭＳ 明朝" w:hAnsi="ＭＳ 明朝" w:cs="ＭＳ 明朝"/>
                <w:spacing w:val="-6"/>
                <w:kern w:val="0"/>
                <w:sz w:val="18"/>
                <w:szCs w:val="18"/>
                <w:lang w:eastAsia="zh-TW"/>
              </w:rPr>
            </w:pPr>
            <w:r>
              <w:rPr>
                <w:rFonts w:ascii="ＭＳ 明朝" w:eastAsia="ＭＳ 明朝" w:hAnsi="ＭＳ 明朝" w:cs="ＭＳ 明朝" w:hint="eastAsia"/>
                <w:spacing w:val="-6"/>
                <w:kern w:val="0"/>
                <w:sz w:val="18"/>
                <w:szCs w:val="18"/>
                <w:lang w:eastAsia="zh-TW"/>
              </w:rPr>
              <w:t xml:space="preserve">発行人 </w:t>
            </w:r>
            <w:r>
              <w:rPr>
                <w:rFonts w:ascii="ＭＳ 明朝" w:eastAsia="ＭＳ 明朝" w:hAnsi="ＭＳ 明朝" w:cs="ＭＳ 明朝" w:hint="eastAsia"/>
                <w:spacing w:val="-6"/>
                <w:kern w:val="0"/>
                <w:sz w:val="18"/>
                <w:szCs w:val="18"/>
              </w:rPr>
              <w:t xml:space="preserve">古賀清敬 </w:t>
            </w:r>
            <w:r>
              <w:rPr>
                <w:rFonts w:ascii="ＭＳ 明朝" w:eastAsia="ＭＳ 明朝" w:hAnsi="ＭＳ 明朝" w:cs="ＭＳ 明朝" w:hint="eastAsia"/>
                <w:spacing w:val="-6"/>
                <w:kern w:val="0"/>
                <w:sz w:val="18"/>
                <w:szCs w:val="18"/>
                <w:lang w:eastAsia="zh-TW"/>
              </w:rPr>
              <w:t>編集</w:t>
            </w:r>
            <w:r>
              <w:rPr>
                <w:rFonts w:ascii="ＭＳ 明朝" w:eastAsia="ＭＳ 明朝" w:hAnsi="ＭＳ 明朝" w:cs="ＭＳ Ｐゴシック" w:hint="eastAsia"/>
                <w:spacing w:val="-6"/>
                <w:kern w:val="0"/>
                <w:sz w:val="18"/>
                <w:szCs w:val="18"/>
                <w:lang w:eastAsia="zh-TW"/>
              </w:rPr>
              <w:t xml:space="preserve"> </w:t>
            </w:r>
            <w:r>
              <w:rPr>
                <w:rFonts w:ascii="ＭＳ 明朝" w:eastAsia="ＭＳ 明朝" w:hAnsi="ＭＳ 明朝" w:cs="ＭＳ Ｐゴシック" w:hint="eastAsia"/>
                <w:spacing w:val="-6"/>
                <w:kern w:val="0"/>
                <w:sz w:val="18"/>
                <w:szCs w:val="18"/>
              </w:rPr>
              <w:t>粂広国</w:t>
            </w:r>
          </w:p>
          <w:p w:rsidR="007113F6" w:rsidRDefault="007113F6" w:rsidP="007113F6">
            <w:pPr>
              <w:spacing w:line="200" w:lineRule="exact"/>
              <w:rPr>
                <w:rFonts w:ascii="ＭＳ 明朝" w:eastAsia="ＭＳ 明朝" w:hAnsi="ＭＳ 明朝" w:cs="ＭＳ Ｐゴシック"/>
                <w:spacing w:val="-6"/>
                <w:kern w:val="0"/>
                <w:sz w:val="18"/>
                <w:szCs w:val="18"/>
                <w:lang w:eastAsia="zh-CN"/>
              </w:rPr>
            </w:pPr>
            <w:r>
              <w:rPr>
                <w:rFonts w:ascii="ＭＳ 明朝" w:eastAsia="ＭＳ 明朝" w:hAnsi="ＭＳ 明朝" w:cs="ＭＳ 明朝" w:hint="eastAsia"/>
                <w:spacing w:val="-6"/>
                <w:kern w:val="0"/>
                <w:sz w:val="18"/>
                <w:szCs w:val="18"/>
                <w:lang w:eastAsia="zh-TW"/>
              </w:rPr>
              <w:t xml:space="preserve">発行 </w:t>
            </w:r>
            <w:r>
              <w:rPr>
                <w:rFonts w:ascii="ＭＳ 明朝" w:eastAsia="ＭＳ 明朝" w:hAnsi="ＭＳ 明朝" w:cs="ＭＳ Ｐゴシック" w:hint="eastAsia"/>
                <w:spacing w:val="-6"/>
                <w:kern w:val="0"/>
                <w:sz w:val="18"/>
                <w:szCs w:val="18"/>
                <w:lang w:eastAsia="zh-CN"/>
              </w:rPr>
              <w:t>粂広国（大和教会）</w:t>
            </w:r>
          </w:p>
          <w:p w:rsidR="007113F6" w:rsidRDefault="007113F6" w:rsidP="007113F6">
            <w:pPr>
              <w:spacing w:line="20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spacing w:val="-6"/>
                <w:kern w:val="0"/>
                <w:sz w:val="18"/>
                <w:szCs w:val="18"/>
              </w:rPr>
              <w:t xml:space="preserve">〒242-0021神奈川県大和市中央7-1－22 </w:t>
            </w:r>
            <w:r>
              <w:rPr>
                <w:rFonts w:ascii="ＭＳ 明朝" w:eastAsia="ＭＳ 明朝" w:hAnsi="ＭＳ 明朝" w:cs="ＭＳ Ｐゴシック" w:hint="eastAsia"/>
                <w:spacing w:val="-6"/>
                <w:kern w:val="0"/>
                <w:sz w:val="18"/>
                <w:szCs w:val="18"/>
                <w:lang w:eastAsia="zh-TW"/>
              </w:rPr>
              <w:t>TEL</w:t>
            </w:r>
            <w:r>
              <w:rPr>
                <w:rFonts w:ascii="ＭＳ 明朝" w:eastAsia="ＭＳ 明朝" w:hAnsi="ＭＳ 明朝" w:cs="ＭＳ 明朝" w:hint="eastAsia"/>
                <w:spacing w:val="-6"/>
                <w:kern w:val="0"/>
                <w:sz w:val="18"/>
                <w:szCs w:val="18"/>
                <w:lang w:eastAsia="zh-TW"/>
              </w:rPr>
              <w:t>＆</w:t>
            </w:r>
            <w:r>
              <w:rPr>
                <w:rFonts w:ascii="ＭＳ 明朝" w:eastAsia="ＭＳ 明朝" w:hAnsi="ＭＳ 明朝" w:cs="ＭＳ Ｐゴシック" w:hint="eastAsia"/>
                <w:spacing w:val="-6"/>
                <w:kern w:val="0"/>
                <w:sz w:val="18"/>
                <w:szCs w:val="18"/>
                <w:lang w:eastAsia="zh-TW"/>
              </w:rPr>
              <w:t>FAX</w:t>
            </w:r>
            <w:r>
              <w:rPr>
                <w:rFonts w:ascii="ＭＳ 明朝" w:eastAsia="ＭＳ 明朝" w:hAnsi="ＭＳ 明朝" w:cs="ＭＳ Ｐゴシック" w:hint="eastAsia"/>
                <w:spacing w:val="-6"/>
                <w:kern w:val="0"/>
                <w:sz w:val="18"/>
                <w:szCs w:val="18"/>
              </w:rPr>
              <w:t xml:space="preserve"> 046-261-3957</w:t>
            </w:r>
          </w:p>
        </w:tc>
      </w:tr>
    </w:tbl>
    <w:p w:rsidR="007C6B63" w:rsidRDefault="007C6B63" w:rsidP="007C6B63">
      <w:pPr>
        <w:rPr>
          <w:rFonts w:asciiTheme="minorEastAsia" w:eastAsiaTheme="minorEastAsia" w:hAnsiTheme="minorEastAsia"/>
          <w:szCs w:val="21"/>
        </w:rPr>
      </w:pPr>
      <w:r>
        <w:rPr>
          <w:rFonts w:asciiTheme="minorEastAsia" w:eastAsiaTheme="minorEastAsia" w:hAnsiTheme="minorEastAsia" w:hint="eastAsia"/>
          <w:szCs w:val="21"/>
        </w:rPr>
        <w:t>（編集後記）　政権に忖度した最高裁の決定内容もさながら</w:t>
      </w:r>
    </w:p>
    <w:p w:rsidR="007C6B63" w:rsidRDefault="007C6B63" w:rsidP="007C6B63">
      <w:pPr>
        <w:rPr>
          <w:rFonts w:asciiTheme="minorEastAsia" w:eastAsiaTheme="minorEastAsia" w:hAnsiTheme="minorEastAsia"/>
          <w:szCs w:val="21"/>
        </w:rPr>
      </w:pPr>
      <w:r>
        <w:rPr>
          <w:rFonts w:asciiTheme="minorEastAsia" w:eastAsiaTheme="minorEastAsia" w:hAnsiTheme="minorEastAsia" w:hint="eastAsia"/>
          <w:szCs w:val="21"/>
        </w:rPr>
        <w:t>あたかも靖国参拝が「合憲」とされたかのようなマスコミの</w:t>
      </w:r>
    </w:p>
    <w:p w:rsidR="007C6B63" w:rsidRDefault="007C6B63" w:rsidP="007C6B63">
      <w:pPr>
        <w:rPr>
          <w:rFonts w:asciiTheme="minorEastAsia" w:eastAsiaTheme="minorEastAsia" w:hAnsiTheme="minorEastAsia"/>
          <w:szCs w:val="21"/>
        </w:rPr>
      </w:pPr>
      <w:r>
        <w:rPr>
          <w:rFonts w:asciiTheme="minorEastAsia" w:eastAsiaTheme="minorEastAsia" w:hAnsiTheme="minorEastAsia" w:hint="eastAsia"/>
          <w:szCs w:val="21"/>
        </w:rPr>
        <w:t>報道にも危惧を覚えます。偏狭なナショナリズムに絡め取ら</w:t>
      </w:r>
    </w:p>
    <w:p w:rsidR="007C6B63" w:rsidRDefault="007C6B63" w:rsidP="007C6B63">
      <w:pPr>
        <w:rPr>
          <w:rFonts w:asciiTheme="minorEastAsia" w:eastAsiaTheme="minorEastAsia" w:hAnsiTheme="minorEastAsia"/>
          <w:szCs w:val="21"/>
        </w:rPr>
      </w:pPr>
      <w:r>
        <w:rPr>
          <w:rFonts w:asciiTheme="minorEastAsia" w:eastAsiaTheme="minorEastAsia" w:hAnsiTheme="minorEastAsia" w:hint="eastAsia"/>
          <w:szCs w:val="21"/>
        </w:rPr>
        <w:t>れない、蛇のような</w:t>
      </w:r>
      <w:r w:rsidR="006D471B">
        <w:rPr>
          <w:rFonts w:asciiTheme="minorEastAsia" w:eastAsiaTheme="minorEastAsia" w:hAnsiTheme="minorEastAsia" w:hint="eastAsia"/>
          <w:szCs w:val="21"/>
        </w:rPr>
        <w:t>賢さ</w:t>
      </w:r>
      <w:r>
        <w:rPr>
          <w:rFonts w:asciiTheme="minorEastAsia" w:eastAsiaTheme="minorEastAsia" w:hAnsiTheme="minorEastAsia" w:hint="eastAsia"/>
          <w:szCs w:val="21"/>
        </w:rPr>
        <w:t>を。（Ｋ生）</w:t>
      </w:r>
    </w:p>
    <w:sectPr w:rsidR="007C6B63" w:rsidSect="00FE27C0">
      <w:pgSz w:w="10319" w:h="14571" w:code="13"/>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59" w:rsidRDefault="00116759" w:rsidP="00657316">
      <w:r>
        <w:separator/>
      </w:r>
    </w:p>
  </w:endnote>
  <w:endnote w:type="continuationSeparator" w:id="0">
    <w:p w:rsidR="00116759" w:rsidRDefault="00116759" w:rsidP="00657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59" w:rsidRDefault="00116759" w:rsidP="00657316">
      <w:r>
        <w:separator/>
      </w:r>
    </w:p>
  </w:footnote>
  <w:footnote w:type="continuationSeparator" w:id="0">
    <w:p w:rsidR="00116759" w:rsidRDefault="00116759" w:rsidP="0065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641B2"/>
    <w:multiLevelType w:val="multilevel"/>
    <w:tmpl w:val="373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04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447"/>
    <w:rsid w:val="00035215"/>
    <w:rsid w:val="00043EEE"/>
    <w:rsid w:val="00056659"/>
    <w:rsid w:val="00076EA0"/>
    <w:rsid w:val="000904C3"/>
    <w:rsid w:val="000D41F4"/>
    <w:rsid w:val="000D6B8E"/>
    <w:rsid w:val="00106CB6"/>
    <w:rsid w:val="00116759"/>
    <w:rsid w:val="0012136D"/>
    <w:rsid w:val="0012599B"/>
    <w:rsid w:val="00143FC4"/>
    <w:rsid w:val="00187BC4"/>
    <w:rsid w:val="001A5519"/>
    <w:rsid w:val="001B1DC3"/>
    <w:rsid w:val="001E3A61"/>
    <w:rsid w:val="00270D61"/>
    <w:rsid w:val="002779C3"/>
    <w:rsid w:val="00283B4A"/>
    <w:rsid w:val="00283DC1"/>
    <w:rsid w:val="00290318"/>
    <w:rsid w:val="00294643"/>
    <w:rsid w:val="002D1C89"/>
    <w:rsid w:val="00316436"/>
    <w:rsid w:val="00337A06"/>
    <w:rsid w:val="00344A08"/>
    <w:rsid w:val="00352501"/>
    <w:rsid w:val="003551F7"/>
    <w:rsid w:val="0037669C"/>
    <w:rsid w:val="00394205"/>
    <w:rsid w:val="003B1F51"/>
    <w:rsid w:val="003D6C42"/>
    <w:rsid w:val="003E5835"/>
    <w:rsid w:val="004538DE"/>
    <w:rsid w:val="00472BEC"/>
    <w:rsid w:val="004842AB"/>
    <w:rsid w:val="004857A9"/>
    <w:rsid w:val="004C4666"/>
    <w:rsid w:val="004E2447"/>
    <w:rsid w:val="004F11C1"/>
    <w:rsid w:val="00512BA9"/>
    <w:rsid w:val="00573858"/>
    <w:rsid w:val="0058537A"/>
    <w:rsid w:val="00585E73"/>
    <w:rsid w:val="005B7B7D"/>
    <w:rsid w:val="005D0ACC"/>
    <w:rsid w:val="005D6A2E"/>
    <w:rsid w:val="005E2BFF"/>
    <w:rsid w:val="005E3334"/>
    <w:rsid w:val="006145D1"/>
    <w:rsid w:val="00657316"/>
    <w:rsid w:val="006D471B"/>
    <w:rsid w:val="006E3A37"/>
    <w:rsid w:val="006E7D94"/>
    <w:rsid w:val="007113F6"/>
    <w:rsid w:val="00731EED"/>
    <w:rsid w:val="00736761"/>
    <w:rsid w:val="00766061"/>
    <w:rsid w:val="00785C0C"/>
    <w:rsid w:val="007C6B63"/>
    <w:rsid w:val="007E0059"/>
    <w:rsid w:val="00812716"/>
    <w:rsid w:val="00815BE0"/>
    <w:rsid w:val="00834734"/>
    <w:rsid w:val="00836706"/>
    <w:rsid w:val="008478A5"/>
    <w:rsid w:val="00864DDE"/>
    <w:rsid w:val="0088761D"/>
    <w:rsid w:val="0088794D"/>
    <w:rsid w:val="00894D3E"/>
    <w:rsid w:val="008C2A36"/>
    <w:rsid w:val="008F23E7"/>
    <w:rsid w:val="00927820"/>
    <w:rsid w:val="0094074E"/>
    <w:rsid w:val="009F14CC"/>
    <w:rsid w:val="00A43AAB"/>
    <w:rsid w:val="00A45599"/>
    <w:rsid w:val="00A463D6"/>
    <w:rsid w:val="00A660E2"/>
    <w:rsid w:val="00A7711E"/>
    <w:rsid w:val="00AE58BD"/>
    <w:rsid w:val="00AE63C1"/>
    <w:rsid w:val="00AE63E8"/>
    <w:rsid w:val="00B2474A"/>
    <w:rsid w:val="00B45F1D"/>
    <w:rsid w:val="00B608AE"/>
    <w:rsid w:val="00BE3103"/>
    <w:rsid w:val="00C0266C"/>
    <w:rsid w:val="00C12F95"/>
    <w:rsid w:val="00C43F6C"/>
    <w:rsid w:val="00C5024C"/>
    <w:rsid w:val="00C52D00"/>
    <w:rsid w:val="00C82161"/>
    <w:rsid w:val="00CB518E"/>
    <w:rsid w:val="00CD1F7F"/>
    <w:rsid w:val="00D03817"/>
    <w:rsid w:val="00D160D4"/>
    <w:rsid w:val="00D252C8"/>
    <w:rsid w:val="00D32495"/>
    <w:rsid w:val="00D41139"/>
    <w:rsid w:val="00D46F32"/>
    <w:rsid w:val="00D84ECF"/>
    <w:rsid w:val="00D90473"/>
    <w:rsid w:val="00D96A89"/>
    <w:rsid w:val="00D9752B"/>
    <w:rsid w:val="00E1109B"/>
    <w:rsid w:val="00E60F6B"/>
    <w:rsid w:val="00E9473E"/>
    <w:rsid w:val="00EA1613"/>
    <w:rsid w:val="00F259B5"/>
    <w:rsid w:val="00F32102"/>
    <w:rsid w:val="00F63B5D"/>
    <w:rsid w:val="00F66631"/>
    <w:rsid w:val="00FB5191"/>
    <w:rsid w:val="00FC3FAB"/>
    <w:rsid w:val="00FE27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 w:type="paragraph" w:styleId="a9">
    <w:name w:val="No Spacing"/>
    <w:uiPriority w:val="1"/>
    <w:qFormat/>
    <w:rsid w:val="00B2474A"/>
    <w:pPr>
      <w:widowControl w:val="0"/>
      <w:jc w:val="both"/>
    </w:pPr>
    <w:rPr>
      <w:rFonts w:ascii="HGS明朝B" w:eastAsia="HGS明朝B" w:hAnsi="Century" w:cs="Times New Roman"/>
      <w:kern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614640">
      <w:bodyDiv w:val="1"/>
      <w:marLeft w:val="0"/>
      <w:marRight w:val="0"/>
      <w:marTop w:val="0"/>
      <w:marBottom w:val="0"/>
      <w:divBdr>
        <w:top w:val="none" w:sz="0" w:space="0" w:color="auto"/>
        <w:left w:val="none" w:sz="0" w:space="0" w:color="auto"/>
        <w:bottom w:val="none" w:sz="0" w:space="0" w:color="auto"/>
        <w:right w:val="none" w:sz="0" w:space="0" w:color="auto"/>
      </w:divBdr>
    </w:div>
    <w:div w:id="218634288">
      <w:bodyDiv w:val="1"/>
      <w:marLeft w:val="0"/>
      <w:marRight w:val="0"/>
      <w:marTop w:val="0"/>
      <w:marBottom w:val="0"/>
      <w:divBdr>
        <w:top w:val="none" w:sz="0" w:space="0" w:color="auto"/>
        <w:left w:val="none" w:sz="0" w:space="0" w:color="auto"/>
        <w:bottom w:val="none" w:sz="0" w:space="0" w:color="auto"/>
        <w:right w:val="none" w:sz="0" w:space="0" w:color="auto"/>
      </w:divBdr>
    </w:div>
    <w:div w:id="253633310">
      <w:bodyDiv w:val="1"/>
      <w:marLeft w:val="0"/>
      <w:marRight w:val="0"/>
      <w:marTop w:val="0"/>
      <w:marBottom w:val="0"/>
      <w:divBdr>
        <w:top w:val="none" w:sz="0" w:space="0" w:color="auto"/>
        <w:left w:val="none" w:sz="0" w:space="0" w:color="auto"/>
        <w:bottom w:val="none" w:sz="0" w:space="0" w:color="auto"/>
        <w:right w:val="none" w:sz="0" w:space="0" w:color="auto"/>
      </w:divBdr>
    </w:div>
    <w:div w:id="449672014">
      <w:bodyDiv w:val="1"/>
      <w:marLeft w:val="0"/>
      <w:marRight w:val="0"/>
      <w:marTop w:val="0"/>
      <w:marBottom w:val="0"/>
      <w:divBdr>
        <w:top w:val="none" w:sz="0" w:space="0" w:color="auto"/>
        <w:left w:val="none" w:sz="0" w:space="0" w:color="auto"/>
        <w:bottom w:val="none" w:sz="0" w:space="0" w:color="auto"/>
        <w:right w:val="none" w:sz="0" w:space="0" w:color="auto"/>
      </w:divBdr>
    </w:div>
    <w:div w:id="771433902">
      <w:bodyDiv w:val="1"/>
      <w:marLeft w:val="0"/>
      <w:marRight w:val="0"/>
      <w:marTop w:val="0"/>
      <w:marBottom w:val="0"/>
      <w:divBdr>
        <w:top w:val="none" w:sz="0" w:space="0" w:color="auto"/>
        <w:left w:val="none" w:sz="0" w:space="0" w:color="auto"/>
        <w:bottom w:val="none" w:sz="0" w:space="0" w:color="auto"/>
        <w:right w:val="none" w:sz="0" w:space="0" w:color="auto"/>
      </w:divBdr>
      <w:divsChild>
        <w:div w:id="665934845">
          <w:marLeft w:val="0"/>
          <w:marRight w:val="0"/>
          <w:marTop w:val="0"/>
          <w:marBottom w:val="0"/>
          <w:divBdr>
            <w:top w:val="none" w:sz="0" w:space="0" w:color="auto"/>
            <w:left w:val="none" w:sz="0" w:space="0" w:color="auto"/>
            <w:bottom w:val="none" w:sz="0" w:space="0" w:color="auto"/>
            <w:right w:val="none" w:sz="0" w:space="0" w:color="auto"/>
          </w:divBdr>
          <w:divsChild>
            <w:div w:id="656619118">
              <w:marLeft w:val="0"/>
              <w:marRight w:val="0"/>
              <w:marTop w:val="0"/>
              <w:marBottom w:val="0"/>
              <w:divBdr>
                <w:top w:val="none" w:sz="0" w:space="0" w:color="auto"/>
                <w:left w:val="none" w:sz="0" w:space="0" w:color="auto"/>
                <w:bottom w:val="none" w:sz="0" w:space="0" w:color="auto"/>
                <w:right w:val="none" w:sz="0" w:space="0" w:color="auto"/>
              </w:divBdr>
              <w:divsChild>
                <w:div w:id="1099521892">
                  <w:marLeft w:val="0"/>
                  <w:marRight w:val="0"/>
                  <w:marTop w:val="0"/>
                  <w:marBottom w:val="0"/>
                  <w:divBdr>
                    <w:top w:val="none" w:sz="0" w:space="0" w:color="auto"/>
                    <w:left w:val="none" w:sz="0" w:space="0" w:color="auto"/>
                    <w:bottom w:val="none" w:sz="0" w:space="0" w:color="auto"/>
                    <w:right w:val="none" w:sz="0" w:space="0" w:color="auto"/>
                  </w:divBdr>
                  <w:divsChild>
                    <w:div w:id="1317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86078">
      <w:bodyDiv w:val="1"/>
      <w:marLeft w:val="0"/>
      <w:marRight w:val="0"/>
      <w:marTop w:val="0"/>
      <w:marBottom w:val="0"/>
      <w:divBdr>
        <w:top w:val="none" w:sz="0" w:space="0" w:color="auto"/>
        <w:left w:val="none" w:sz="0" w:space="0" w:color="auto"/>
        <w:bottom w:val="none" w:sz="0" w:space="0" w:color="auto"/>
        <w:right w:val="none" w:sz="0" w:space="0" w:color="auto"/>
      </w:divBdr>
    </w:div>
    <w:div w:id="1268387362">
      <w:bodyDiv w:val="1"/>
      <w:marLeft w:val="0"/>
      <w:marRight w:val="0"/>
      <w:marTop w:val="0"/>
      <w:marBottom w:val="0"/>
      <w:divBdr>
        <w:top w:val="none" w:sz="0" w:space="0" w:color="auto"/>
        <w:left w:val="none" w:sz="0" w:space="0" w:color="auto"/>
        <w:bottom w:val="none" w:sz="0" w:space="0" w:color="auto"/>
        <w:right w:val="none" w:sz="0" w:space="0" w:color="auto"/>
      </w:divBdr>
    </w:div>
    <w:div w:id="1451046978">
      <w:bodyDiv w:val="1"/>
      <w:marLeft w:val="0"/>
      <w:marRight w:val="0"/>
      <w:marTop w:val="0"/>
      <w:marBottom w:val="0"/>
      <w:divBdr>
        <w:top w:val="none" w:sz="0" w:space="0" w:color="auto"/>
        <w:left w:val="none" w:sz="0" w:space="0" w:color="auto"/>
        <w:bottom w:val="none" w:sz="0" w:space="0" w:color="auto"/>
        <w:right w:val="none" w:sz="0" w:space="0" w:color="auto"/>
      </w:divBdr>
    </w:div>
    <w:div w:id="19638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782</Words>
  <Characters>4459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26</cp:revision>
  <cp:lastPrinted>2018-01-27T03:33:00Z</cp:lastPrinted>
  <dcterms:created xsi:type="dcterms:W3CDTF">2018-01-22T03:00:00Z</dcterms:created>
  <dcterms:modified xsi:type="dcterms:W3CDTF">2018-01-27T07:05:00Z</dcterms:modified>
</cp:coreProperties>
</file>